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BAC" w:rsidRPr="00A71BAC" w:rsidRDefault="00A71BAC" w:rsidP="00A71BAC">
      <w:pPr>
        <w:jc w:val="center"/>
        <w:rPr>
          <w:b/>
        </w:rPr>
      </w:pPr>
      <w:r w:rsidRPr="00A71BAC">
        <w:rPr>
          <w:b/>
        </w:rPr>
        <w:t>Классификация игрушек</w:t>
      </w:r>
      <w:r w:rsidRPr="00A71BAC">
        <w:rPr>
          <w:b/>
        </w:rPr>
        <w:t xml:space="preserve"> по педагогическому назначению.</w:t>
      </w:r>
    </w:p>
    <w:p w:rsidR="00A71BAC" w:rsidRDefault="00A71BAC" w:rsidP="00A71BAC">
      <w:r>
        <w:t>В основу классификации игрушек по педагогическому назначению положено их влияние на умственное, физическое</w:t>
      </w:r>
      <w:r>
        <w:t xml:space="preserve"> и эстетическое развитие детей.</w:t>
      </w:r>
    </w:p>
    <w:p w:rsidR="00A71BAC" w:rsidRDefault="00A71BAC" w:rsidP="00A71BAC">
      <w:r>
        <w:t>Игрушки</w:t>
      </w:r>
      <w:r>
        <w:t xml:space="preserve">, </w:t>
      </w:r>
      <w:r>
        <w:t xml:space="preserve"> развивающие первоначальные движения и восприятия. Это важнейшая группа игрушек, предназначенная для детей ясельного возраста (до 1 года). Они способствуют развитию органов чувств (зрения, слуха, осязания), координации движений, восприятию цвета и формы. Первые движения ребенка в значительной мере вызываются развивающими игрушками, такими как погремушки, подвески, шарики, кольца, привлекающие их звучанием, формой, цветом. К этой группе относятся также пирамидки, вкладные чашечки, бочонки, матрешки и др. Эти игрушки имеют простую форму, несложную конструкцию; изготовляют их из легко моющихся материалов (резины, пластмассы, дерева). Очень важны в этом возрасте динамичные игрушки, которые формируют пространственное восприятие ребенка, наглядно демонстрируют действия, которые можно произ</w:t>
      </w:r>
      <w:r>
        <w:t>водить с той или иной игрушкой.</w:t>
      </w:r>
    </w:p>
    <w:p w:rsidR="00A71BAC" w:rsidRDefault="00A71BAC" w:rsidP="00A71BAC">
      <w:r>
        <w:t>К игрушкам данной группы предъявляют особые требования. Они должны быть гигиеничными, хорошо мыться теплой водой с мылом, поверхность их должна быть гладкой без заусенцев и острых краев; краски, покрывающие игрушку, должны быть яркими, но абсолютно безвредными, прочными, не смывающимися водой и не растворяющимися в слюне; вкладные игрушки должны легко и своб</w:t>
      </w:r>
      <w:r>
        <w:t>одно открываться и закрываться.</w:t>
      </w:r>
    </w:p>
    <w:p w:rsidR="00A71BAC" w:rsidRDefault="00A71BAC" w:rsidP="00A71BAC">
      <w:r>
        <w:t xml:space="preserve">Игрушки, знакомящие детей с окружающей их средой и природой. Это большая группа сюжетно-образных игрушек, очень разнообразных по содержанию, способствующих расширению общего кругозора детей, развивающих сообразительность, речь. К ним относятся игрушки, знакомящие детей с предметами домашнего обихода (мебель, посуда, одежда), животным и растительным миром, транспортом, </w:t>
      </w:r>
      <w:r>
        <w:t>с отдельными профессиями людей.</w:t>
      </w:r>
    </w:p>
    <w:p w:rsidR="00A71BAC" w:rsidRDefault="00A71BAC" w:rsidP="00A71BAC">
      <w:r>
        <w:t>С педагогической точки зрения особенно ценны для ребенка игрушки, отображающие людей различных профессий, особенно куклы - традиционная любимая игрушка детей. При игре с куклой ребенок задает вопросы и сам отвечает на них. Игра с куклой развивает логическое</w:t>
      </w:r>
      <w:r>
        <w:t xml:space="preserve"> мышление, память и речь детей.</w:t>
      </w:r>
    </w:p>
    <w:p w:rsidR="00A71BAC" w:rsidRDefault="00A71BAC" w:rsidP="00A71BAC">
      <w:r>
        <w:t xml:space="preserve">Для организации коллективных творческих игр необходимы тематические наборы игрушек, то есть наборы на определенные темы - детский сад, </w:t>
      </w:r>
      <w:r>
        <w:lastRenderedPageBreak/>
        <w:t xml:space="preserve">зоопарк, школа, завод и др. Источником этих игр служит интерес детей к окружающей их жизни </w:t>
      </w:r>
      <w:r>
        <w:t>и стремление в ней участвовать.</w:t>
      </w:r>
    </w:p>
    <w:p w:rsidR="00A71BAC" w:rsidRDefault="00A71BAC" w:rsidP="00A71BAC">
      <w:r>
        <w:t xml:space="preserve">Игрушки, способствующие физическому развитию детей. Игрушки для подвижных игр очень разнообразны и предназначены для детей всех возрастов. Они способствуют укреплению физических сил ребенка, развитию мускулатуры, ловкости и гибкости всего тела. </w:t>
      </w:r>
      <w:proofErr w:type="gramStart"/>
      <w:r>
        <w:t xml:space="preserve">К этой группе относятся игрушки, необходимые для упражнений в ходьбе и беге (каталки, тележки, вожжи, санки и др.), для прыгания (скакалки), для бросания (городки, кегли, мячи и др.), для развития и укрепления мускулатуры ног (велосипеды, </w:t>
      </w:r>
      <w:proofErr w:type="spellStart"/>
      <w:r>
        <w:t>спортроллеры</w:t>
      </w:r>
      <w:proofErr w:type="spellEnd"/>
      <w:r>
        <w:t>, педальные автомобили, лыжи, коньки), для развития меткости (ружья, пистолеты), для развития мышц рук и пальцев (матрешки, пирамиды, чашечк</w:t>
      </w:r>
      <w:r>
        <w:t>и).</w:t>
      </w:r>
      <w:proofErr w:type="gramEnd"/>
    </w:p>
    <w:p w:rsidR="00A71BAC" w:rsidRDefault="00A71BAC" w:rsidP="00A71BAC">
      <w:r>
        <w:t xml:space="preserve">Спортивные игрушки/инвентарь предназначены для детей всех возрастных групп, но окажут положительное действие только в том случае, если подобраны с учетом возраста и физического развития ребенка: шведские стенки, канаты, гимнастические мячи, различные тренажеры и </w:t>
      </w:r>
      <w:proofErr w:type="gramStart"/>
      <w:r>
        <w:t>игрушки</w:t>
      </w:r>
      <w:proofErr w:type="gramEnd"/>
      <w:r>
        <w:t xml:space="preserve"> предназначен</w:t>
      </w:r>
      <w:r>
        <w:t>ные для эстафет и соревнований.</w:t>
      </w:r>
    </w:p>
    <w:p w:rsidR="00A71BAC" w:rsidRDefault="00A71BAC" w:rsidP="00A71BAC">
      <w:r>
        <w:t>Дидактические игрушки. Предназначены эти игрушки для детей всех возрастов. Они способствуют умственному развитию детей, расширению их общего кругозора. Педагогическая ценность дидактических игрушек заключается в том, что они содержат эл</w:t>
      </w:r>
      <w:r>
        <w:t>емент обучения в процессе игры.</w:t>
      </w:r>
    </w:p>
    <w:p w:rsidR="00A71BAC" w:rsidRDefault="00A71BAC" w:rsidP="00A71BAC">
      <w:proofErr w:type="gramStart"/>
      <w:r>
        <w:t>Для младших дошкольников большое значение, по мнению психологов, имеют игрушки-манипуляторы, конструкторы, строительные наборы, которые можно собирать, разбирать, катать, складывать, а также головоломки, паззлы и т.п.</w:t>
      </w:r>
      <w:proofErr w:type="gramEnd"/>
      <w:r>
        <w:t xml:space="preserve"> В процессе игры у детей развиваются внимание, наблюдательность, сообразительность, память, он</w:t>
      </w:r>
      <w:r>
        <w:t>и знакомятся с формой и цветом.</w:t>
      </w:r>
    </w:p>
    <w:p w:rsidR="00A71BAC" w:rsidRDefault="00A71BAC" w:rsidP="00A71BAC">
      <w:r>
        <w:t>В группу дидактических игрушек входят многочисленные настольные игры, имеющие большое воспитательное и познавательное значение. Воспитательное значение настольных игр заключается в том, что в их тематику легко включаются общеобразовательный, изучаемый в школе материал и содержание рекомендуемых для внеклассного чтения книг. Увлеченные игрой дети незаметно для себя усваивают ряд ценных сведений из жизни окружающего мира и одновременно упражняют память, внимание, развивают мышление и речь. Настольные игры широко применяются для закреп</w:t>
      </w:r>
      <w:bookmarkStart w:id="0" w:name="_GoBack"/>
      <w:bookmarkEnd w:id="0"/>
      <w:r>
        <w:t xml:space="preserve">ления знаний, приобретенных детьми в школе (зоологическое лото, </w:t>
      </w:r>
      <w:r>
        <w:lastRenderedPageBreak/>
        <w:t>игры по запоминанию иностранных слов, «химик-любитель», опыты по физике и т. д.), а детей младшего возраста при умелом руководстве они подготавливают к занятиям в школе. Настольные игры вызывают интерес к знаниям, сообщают детям сведения по истории, литературе, географии, астрономии. Они способствуют широкому развитию детского кругозора и во</w:t>
      </w:r>
      <w:r>
        <w:t>спитанию художественного вкуса.</w:t>
      </w:r>
    </w:p>
    <w:p w:rsidR="00A71BAC" w:rsidRDefault="00A71BAC" w:rsidP="00A71BAC">
      <w:r>
        <w:t xml:space="preserve">Игрушки, знакомящие детей с элементами науки и техники. Игрушки этой группы </w:t>
      </w:r>
      <w:proofErr w:type="gramStart"/>
      <w:r>
        <w:t>совершенно особенными</w:t>
      </w:r>
      <w:proofErr w:type="gramEnd"/>
      <w:r>
        <w:t>, занимательными путями вводят детей в мир техники. Они помогают детям знакомиться с устройством и конструкцией машин, механизмов и строительных сооружений, разобраться в принципах их действий, вырабатывают навыки са</w:t>
      </w:r>
      <w:r>
        <w:t>мостоятельного конструирования.</w:t>
      </w:r>
    </w:p>
    <w:p w:rsidR="00A71BAC" w:rsidRDefault="00A71BAC" w:rsidP="00A71BAC">
      <w:r>
        <w:t>Техническая игрушка должна воспитывать у детей производственные навыки. Собирая какую-либо игрушку из отдельных частей, ребенок учится основным приемам монтажа, приучается пользоваться инструментами, привыкает разбираться в чертежах. Такие игрушки вызывают у детей большой интерес, развивают их техническое творчество. К этой группе игрушек относятся наборы для сборки моделей автомобилей, самолетов, вертолетов, различные конструкторы, оптические игрушки (микроскопы), химические наборы, в</w:t>
      </w:r>
      <w:r>
        <w:t>ездеходы, подъемные краны и др.</w:t>
      </w:r>
    </w:p>
    <w:p w:rsidR="00A71BAC" w:rsidRDefault="00A71BAC" w:rsidP="00A71BAC">
      <w:r>
        <w:t>Научная игрушка. Многие из этих игрушек основаны на законах химии, физики, механики, аэродинамики. Эти игрушки призваны помочь школьникам в усвоении сложных дисциплин школьной программы. Монтаж, регулировка работы игрушек, уход за ними, умение читать чертежи повышают техническую грамотность, способствуют поли</w:t>
      </w:r>
      <w:r>
        <w:t>техническому образованию детей.</w:t>
      </w:r>
    </w:p>
    <w:p w:rsidR="00A71BAC" w:rsidRDefault="00A71BAC" w:rsidP="00A71BAC">
      <w:r>
        <w:t>Игрушки, знакомящие детей с трудовыми процессами и прививающие первоначальные трудовые навыки. Трудовое воспитание содействует всестороннему развитию ребенка. Ребенок растет не только крепким, физически ловким, выносливым, но и развивается духовно, становится наблюдательным, учится быстро соображать. В труде закладывается фундамент характера, поэтому важно с детства воспитывать у д</w:t>
      </w:r>
      <w:r>
        <w:t>етей уважение и любовь к труду.</w:t>
      </w:r>
    </w:p>
    <w:p w:rsidR="00A71BAC" w:rsidRDefault="00A71BAC" w:rsidP="00A71BAC">
      <w:r>
        <w:t xml:space="preserve">Трудовая деятельность у детей тесно связана с </w:t>
      </w:r>
      <w:proofErr w:type="gramStart"/>
      <w:r>
        <w:t>игровой</w:t>
      </w:r>
      <w:proofErr w:type="gramEnd"/>
      <w:r>
        <w:t xml:space="preserve">. В раннем детстве прививать трудовые навыки помогают такие игрушки, как  детский садовый инвентарь: лопатки, грабли, ведерки, лейки, тачки, деревянные молотки, а </w:t>
      </w:r>
      <w:r>
        <w:lastRenderedPageBreak/>
        <w:t xml:space="preserve">также строительные наборы, где игровой процесс переходит </w:t>
      </w:r>
      <w:proofErr w:type="gramStart"/>
      <w:r>
        <w:t>в</w:t>
      </w:r>
      <w:proofErr w:type="gramEnd"/>
      <w:r>
        <w:t xml:space="preserve"> трудовой. В своих играх дошкольники </w:t>
      </w:r>
      <w:r>
        <w:t>любят подражать труду взрослых.</w:t>
      </w:r>
    </w:p>
    <w:p w:rsidR="00A71BAC" w:rsidRDefault="00A71BAC" w:rsidP="00A71BAC">
      <w:r>
        <w:t>Для организации таких игр выпускают различные игрушечные инструменты, которые по форме и конструкции имитируют инструменты для взрослых: молотки, гаечные ключи, ножницы, отвертки, а также наборы инструментов с</w:t>
      </w:r>
      <w:r>
        <w:t>лесарных, для выпиливания и др.</w:t>
      </w:r>
    </w:p>
    <w:p w:rsidR="00A71BAC" w:rsidRDefault="00A71BAC" w:rsidP="00A71BAC">
      <w:r>
        <w:t>Для детей старшего возраста существуют более сложные строительные наборы, конструкторы, наборы для технического творчества: выжигания, выпиливания, слесарных и столярных работ, а также наборы для рукоделия. Большинство этих игр связано с настоящим трудом, в процессе которого приобрет</w:t>
      </w:r>
      <w:r>
        <w:t>аются полезные трудовые навыки.</w:t>
      </w:r>
    </w:p>
    <w:p w:rsidR="00A71BAC" w:rsidRDefault="00A71BAC" w:rsidP="00A71BAC">
      <w:r>
        <w:t>Игрушки, способствующие художественному и музыкальному развитию детей. Развитие художественных способностей детей является неотъемлемой частью их эстетического воспитания. В эту группу входят музыкальные и театральные игрушки, а также кон</w:t>
      </w:r>
      <w:r>
        <w:t>структивно-художественные игры.</w:t>
      </w:r>
    </w:p>
    <w:p w:rsidR="00A71BAC" w:rsidRDefault="00A71BAC" w:rsidP="00A71BAC">
      <w:r>
        <w:t>Музыкальные игрушки развивают музыкальный слух, чувство ритма, приучают детей любить музыку, знакомят с различными видами музыкальных инструментов. В ассортимент музыкальных игрушек входят органчики, барабаны, бубны, гитары, балалайки, домры, ксилофоны, металлофоны и др. Некоторые из них дают возможность не только слушать музыку, но и самостоятельно подбирать знакомые мелодии и создавать свои. Поэтому все музыкальные игрушки должны быть правильно настроенными в соответствии со звуками музыкальной гаммы. Особую группу составляют электронные музыкальные игрушки с применением полупроводниковых приборов и печатного монтажа. Эти игрушки, предназначенные для детей дошкольного и младшего школьного возраста, могут быть использов</w:t>
      </w:r>
      <w:r>
        <w:t>аны также в музыкальных школах.</w:t>
      </w:r>
    </w:p>
    <w:p w:rsidR="00A71BAC" w:rsidRDefault="00A71BAC" w:rsidP="00A71BAC">
      <w:r>
        <w:t>Театральные игрушки (кукольный театр, теневой театр, театральные куклы) помогают детям воспроизводить в игре разнообразные театральные постановки и небольшие забавные сценки из жизни самих ребят. Они доставляют детям много радости и смеха, способствуют обога</w:t>
      </w:r>
      <w:r>
        <w:t>щению речи, знакомят с театром.</w:t>
      </w:r>
    </w:p>
    <w:p w:rsidR="00A71BAC" w:rsidRDefault="00A71BAC" w:rsidP="00A71BAC">
      <w:r>
        <w:t xml:space="preserve">Игрушки для художественного творчества способствуют развитию художественных способностей детей. Существуют различные разрезные игрушки на картоне или кубиках, мозаика, альбомы для раскрашивания </w:t>
      </w:r>
      <w:r>
        <w:lastRenderedPageBreak/>
        <w:t>картинок, наборы пластилина для лепки, а также наборы по художественным ремеслам</w:t>
      </w:r>
      <w:r>
        <w:t xml:space="preserve"> - выжиганию, резьбе по дереву.</w:t>
      </w:r>
    </w:p>
    <w:p w:rsidR="00B419DA" w:rsidRDefault="00A71BAC" w:rsidP="00A71BAC">
      <w:r>
        <w:t xml:space="preserve">Игрушки-забавы. Назначение этого вида игрушек - способствовать воспитанию у детей чувства юмора, вызывать смех, воспитать ребенка </w:t>
      </w:r>
      <w:proofErr w:type="gramStart"/>
      <w:r>
        <w:t>веселым</w:t>
      </w:r>
      <w:proofErr w:type="gramEnd"/>
      <w:r>
        <w:t xml:space="preserve"> и жизнерадостным. Как правило, это игрушки с веселой тематикой и оригинальной конструкцией; для большей занимательности их изготовляют с механизмами движения, например поющие птицы, заяц-барабанщик, кувыркающаяся обезьянка и др.</w:t>
      </w:r>
    </w:p>
    <w:sectPr w:rsidR="00B41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DB0"/>
    <w:rsid w:val="00A71BAC"/>
    <w:rsid w:val="00AC475A"/>
    <w:rsid w:val="00B419DA"/>
    <w:rsid w:val="00E65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75A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AC475A"/>
    <w:pPr>
      <w:spacing w:after="0" w:line="240" w:lineRule="auto"/>
    </w:pPr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75A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AC475A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1407</Words>
  <Characters>8024</Characters>
  <Application>Microsoft Office Word</Application>
  <DocSecurity>0</DocSecurity>
  <Lines>66</Lines>
  <Paragraphs>18</Paragraphs>
  <ScaleCrop>false</ScaleCrop>
  <Company>*</Company>
  <LinksUpToDate>false</LinksUpToDate>
  <CharactersWithSpaces>9413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2013-09-03T00:13:00Z</dcterms:created>
  <dcterms:modified xsi:type="dcterms:W3CDTF">2013-09-03T00:15:00Z</dcterms:modified>
</cp:coreProperties>
</file>