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926" w:rsidRDefault="00A14926" w:rsidP="00A1492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Права ребенка</w:t>
      </w:r>
    </w:p>
    <w:p w:rsidR="00A14926" w:rsidRDefault="00A14926" w:rsidP="00A1492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A14926" w:rsidRPr="00A14926" w:rsidRDefault="00A14926" w:rsidP="00A1492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b/>
          <w:noProof/>
          <w:color w:val="000000"/>
          <w:sz w:val="27"/>
          <w:szCs w:val="27"/>
        </w:rPr>
        <w:drawing>
          <wp:inline distT="0" distB="0" distL="0" distR="0">
            <wp:extent cx="3835007" cy="2880000"/>
            <wp:effectExtent l="19050" t="19050" r="13093" b="15600"/>
            <wp:docPr id="1" name="Рисунок 0" descr="IMG_20181119_172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1119_172907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7333" cy="2882347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 w="25400" cmpd="sng"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inline>
        </w:drawing>
      </w:r>
    </w:p>
    <w:p w:rsidR="007F13AA" w:rsidRDefault="007F13AA" w:rsidP="007F13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bookmarkStart w:id="0" w:name="_GoBack"/>
      <w:r>
        <w:rPr>
          <w:color w:val="000000"/>
          <w:sz w:val="27"/>
          <w:szCs w:val="27"/>
        </w:rPr>
        <w:t xml:space="preserve">Не успев появиться на этот свет, каждый ребенок обладает теми же правами, что и другие граждане нашей страны. </w:t>
      </w:r>
      <w:bookmarkEnd w:id="0"/>
      <w:r>
        <w:rPr>
          <w:color w:val="000000"/>
          <w:sz w:val="27"/>
          <w:szCs w:val="27"/>
        </w:rPr>
        <w:t>Эти права необходимо не только досконально знать, но и соблюдать.</w:t>
      </w:r>
    </w:p>
    <w:p w:rsidR="007F13AA" w:rsidRDefault="007F13AA" w:rsidP="007F13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Конечно, родителей мы не выбираем, но именно они несут полную ответственность за сохранение прав своих детей.</w:t>
      </w:r>
    </w:p>
    <w:p w:rsidR="007F13AA" w:rsidRDefault="007F13AA" w:rsidP="007F13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С целью ознакомления родителей с правами ребенка, мы подготовили для них папку-передвижку на тему: «Права детей». В ней затронули такие вопросы:</w:t>
      </w:r>
    </w:p>
    <w:p w:rsidR="007F13AA" w:rsidRDefault="003615FA" w:rsidP="007F13A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Жестокое обращение с детьми;</w:t>
      </w:r>
      <w:r w:rsidR="00F36A66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что это</w:t>
      </w:r>
      <w:r w:rsidR="00F36A66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такое?</w:t>
      </w:r>
    </w:p>
    <w:p w:rsidR="007F13AA" w:rsidRDefault="007F13AA" w:rsidP="007F13A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Морально-правовое воспитание ребенка-дошкольника.</w:t>
      </w:r>
    </w:p>
    <w:p w:rsidR="007F13AA" w:rsidRDefault="003615FA" w:rsidP="007F13A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Четыре заповеди мудрого родителя.</w:t>
      </w:r>
    </w:p>
    <w:p w:rsidR="007F13AA" w:rsidRDefault="003615FA" w:rsidP="007F13A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Искусство быть родителем</w:t>
      </w:r>
      <w:r w:rsidR="007F13AA">
        <w:rPr>
          <w:color w:val="000000"/>
          <w:sz w:val="27"/>
          <w:szCs w:val="27"/>
        </w:rPr>
        <w:t>.</w:t>
      </w:r>
    </w:p>
    <w:p w:rsidR="003615FA" w:rsidRPr="003615FA" w:rsidRDefault="003615FA" w:rsidP="007F13A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3615FA">
        <w:rPr>
          <w:color w:val="000000"/>
          <w:sz w:val="28"/>
          <w:szCs w:val="28"/>
        </w:rPr>
        <w:t>Защита прав и достоинств ребёнка в законодательных актах</w:t>
      </w:r>
    </w:p>
    <w:p w:rsidR="00892B8A" w:rsidRPr="00892B8A" w:rsidRDefault="003615FA" w:rsidP="00892B8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3615FA">
        <w:rPr>
          <w:color w:val="000000"/>
          <w:sz w:val="28"/>
          <w:szCs w:val="28"/>
        </w:rPr>
        <w:t>Декларация о</w:t>
      </w:r>
      <w:r>
        <w:rPr>
          <w:color w:val="000000"/>
          <w:sz w:val="28"/>
          <w:szCs w:val="28"/>
        </w:rPr>
        <w:t xml:space="preserve"> </w:t>
      </w:r>
      <w:r w:rsidRPr="003615FA">
        <w:rPr>
          <w:color w:val="000000"/>
          <w:sz w:val="28"/>
          <w:szCs w:val="28"/>
        </w:rPr>
        <w:t>правах ребёнка</w:t>
      </w:r>
    </w:p>
    <w:p w:rsidR="00A14926" w:rsidRPr="003615FA" w:rsidRDefault="00892B8A" w:rsidP="00892B8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324655" cy="3240000"/>
            <wp:effectExtent l="19050" t="19050" r="18745" b="17550"/>
            <wp:docPr id="2" name="Рисунок 1" descr="IMG_20181119_153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1119_153719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4655" cy="3240000"/>
                    </a:xfrm>
                    <a:prstGeom prst="rect">
                      <a:avLst/>
                    </a:prstGeom>
                    <a:ln w="25400" cmpd="sng"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inline>
        </w:drawing>
      </w:r>
    </w:p>
    <w:p w:rsidR="007F13AA" w:rsidRDefault="007F13AA" w:rsidP="007F13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lastRenderedPageBreak/>
        <w:t>Дети имеют право на воспитание в семейном окружении.</w:t>
      </w:r>
    </w:p>
    <w:p w:rsidR="007F13AA" w:rsidRDefault="003615FA" w:rsidP="007F13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своей работе с детьми старшей</w:t>
      </w:r>
      <w:r w:rsidR="007F13AA">
        <w:rPr>
          <w:color w:val="000000"/>
          <w:sz w:val="27"/>
          <w:szCs w:val="27"/>
        </w:rPr>
        <w:t xml:space="preserve"> группы</w:t>
      </w:r>
      <w:r w:rsidR="00A14926">
        <w:rPr>
          <w:color w:val="000000"/>
          <w:sz w:val="27"/>
          <w:szCs w:val="27"/>
        </w:rPr>
        <w:t xml:space="preserve"> «Гномики»</w:t>
      </w:r>
      <w:r w:rsidR="007F13AA">
        <w:rPr>
          <w:color w:val="000000"/>
          <w:sz w:val="27"/>
          <w:szCs w:val="27"/>
        </w:rPr>
        <w:t xml:space="preserve"> мы используем карточки – «Права ребенка в картинках». Веселые и красочные картинки лучше воспринимаются и запоминаются детьми. Дети в игровой форме обогащают свой словарный запас и лучше запоминают свои права в семье.</w:t>
      </w:r>
    </w:p>
    <w:p w:rsidR="00892B8A" w:rsidRDefault="00892B8A" w:rsidP="00892B8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>
            <wp:extent cx="2160050" cy="2880000"/>
            <wp:effectExtent l="19050" t="19050" r="11650" b="15600"/>
            <wp:docPr id="3" name="Рисунок 2" descr="IMG_20181119_154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1119_154744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50" cy="2880000"/>
                    </a:xfrm>
                    <a:prstGeom prst="rect">
                      <a:avLst/>
                    </a:prstGeom>
                    <a:ln w="25400" cmpd="sng"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inline>
        </w:drawing>
      </w:r>
    </w:p>
    <w:p w:rsidR="007F13AA" w:rsidRDefault="007F13AA" w:rsidP="007F13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Были</w:t>
      </w:r>
      <w:r w:rsidR="00A14926">
        <w:rPr>
          <w:color w:val="000000"/>
          <w:sz w:val="27"/>
          <w:szCs w:val="27"/>
        </w:rPr>
        <w:t xml:space="preserve"> так же </w:t>
      </w:r>
      <w:r>
        <w:rPr>
          <w:color w:val="000000"/>
          <w:sz w:val="27"/>
          <w:szCs w:val="27"/>
        </w:rPr>
        <w:t xml:space="preserve"> проведены такие мероприятия с детьми:</w:t>
      </w:r>
    </w:p>
    <w:p w:rsidR="007F13AA" w:rsidRDefault="007F13AA" w:rsidP="007F13A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«День знаний». Каждый ребенок имеет право на бесплатное образование.</w:t>
      </w:r>
    </w:p>
    <w:p w:rsidR="007F13AA" w:rsidRPr="00A14926" w:rsidRDefault="007F13AA" w:rsidP="007F13A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Занятие по народоведению «Семья». Каждый ребенок имеет право на семью.</w:t>
      </w:r>
    </w:p>
    <w:p w:rsidR="007F13AA" w:rsidRPr="00A14926" w:rsidRDefault="007F13AA" w:rsidP="00F36A6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A14926">
        <w:rPr>
          <w:color w:val="000000"/>
          <w:sz w:val="27"/>
          <w:szCs w:val="27"/>
        </w:rPr>
        <w:t xml:space="preserve">Беседа «Хорошие и плохие поступки». Учили заботиться о своем здоровье и здоровье </w:t>
      </w:r>
      <w:proofErr w:type="gramStart"/>
      <w:r w:rsidRPr="00A14926">
        <w:rPr>
          <w:color w:val="000000"/>
          <w:sz w:val="27"/>
          <w:szCs w:val="27"/>
        </w:rPr>
        <w:t>других..</w:t>
      </w:r>
      <w:proofErr w:type="gramEnd"/>
    </w:p>
    <w:p w:rsidR="007F13AA" w:rsidRDefault="007F13AA" w:rsidP="007F13A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Беседа «Где я живу?». Право на жилье.</w:t>
      </w:r>
    </w:p>
    <w:p w:rsidR="007F13AA" w:rsidRDefault="007F13AA" w:rsidP="007F13A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Тематическая неделя о правах ребенка «Я – маленький человек».</w:t>
      </w:r>
    </w:p>
    <w:p w:rsidR="007F13AA" w:rsidRDefault="007F13AA" w:rsidP="007F13A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Беседа «Как играют дети и взрослые». Право на отдых.</w:t>
      </w:r>
    </w:p>
    <w:p w:rsidR="007F13AA" w:rsidRDefault="007F13AA" w:rsidP="007F13A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Беседа «Кто нас любит?». Право на заботу взрослых о детях.</w:t>
      </w:r>
    </w:p>
    <w:p w:rsidR="007F13AA" w:rsidRPr="00892B8A" w:rsidRDefault="00F36A66" w:rsidP="00F36A6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Рисование «Дом в котором мы живем</w:t>
      </w:r>
      <w:r w:rsidR="007F13AA">
        <w:rPr>
          <w:color w:val="000000"/>
          <w:sz w:val="27"/>
          <w:szCs w:val="27"/>
        </w:rPr>
        <w:t>». Познакомили детей с разными видами домов, их функциями и назначениями. Объяснили детям, что означает право на неприкосновенность дома</w:t>
      </w:r>
      <w:r>
        <w:rPr>
          <w:color w:val="000000"/>
          <w:sz w:val="27"/>
          <w:szCs w:val="27"/>
        </w:rPr>
        <w:t>.</w:t>
      </w:r>
    </w:p>
    <w:p w:rsidR="00892B8A" w:rsidRPr="00F36A66" w:rsidRDefault="00892B8A" w:rsidP="00892B8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>
            <wp:extent cx="3842767" cy="2880000"/>
            <wp:effectExtent l="19050" t="19050" r="24383" b="15600"/>
            <wp:docPr id="4" name="Рисунок 3" descr="IMG_20181119_173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1119_173718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2767" cy="2880000"/>
                    </a:xfrm>
                    <a:prstGeom prst="rect">
                      <a:avLst/>
                    </a:prstGeom>
                    <a:ln w="25400" cmpd="sng"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inline>
        </w:drawing>
      </w:r>
    </w:p>
    <w:p w:rsidR="007F13AA" w:rsidRDefault="007F13AA" w:rsidP="007F13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lastRenderedPageBreak/>
        <w:t xml:space="preserve">На занятиях и в повседневной жизни знакомим детей с нашим </w:t>
      </w:r>
      <w:r w:rsidR="00F36A66">
        <w:rPr>
          <w:color w:val="000000"/>
          <w:sz w:val="27"/>
          <w:szCs w:val="27"/>
        </w:rPr>
        <w:t xml:space="preserve">Красноярским краем и родным поселком Березовка. </w:t>
      </w:r>
      <w:r w:rsidR="00133B4A">
        <w:rPr>
          <w:color w:val="000000"/>
          <w:sz w:val="27"/>
          <w:szCs w:val="27"/>
        </w:rPr>
        <w:t>Расширяем</w:t>
      </w:r>
      <w:r>
        <w:rPr>
          <w:color w:val="000000"/>
          <w:sz w:val="27"/>
          <w:szCs w:val="27"/>
        </w:rPr>
        <w:t xml:space="preserve"> знания</w:t>
      </w:r>
      <w:r w:rsidR="00F36A66">
        <w:rPr>
          <w:color w:val="000000"/>
          <w:sz w:val="27"/>
          <w:szCs w:val="27"/>
        </w:rPr>
        <w:t xml:space="preserve"> об истории образования нашего поселка</w:t>
      </w:r>
      <w:r>
        <w:rPr>
          <w:color w:val="000000"/>
          <w:sz w:val="27"/>
          <w:szCs w:val="27"/>
        </w:rPr>
        <w:t>. Воспитываем патриотические чувства.</w:t>
      </w:r>
    </w:p>
    <w:p w:rsidR="007F13AA" w:rsidRDefault="007F13AA" w:rsidP="007F13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color w:val="000000"/>
          <w:sz w:val="27"/>
          <w:szCs w:val="27"/>
        </w:rPr>
        <w:t>В с</w:t>
      </w:r>
      <w:proofErr w:type="gramEnd"/>
      <w:r>
        <w:rPr>
          <w:color w:val="000000"/>
          <w:sz w:val="27"/>
          <w:szCs w:val="27"/>
        </w:rPr>
        <w:t>/р игре «Семья» знакомим с правом на любовь и заботу родителей.</w:t>
      </w:r>
    </w:p>
    <w:p w:rsidR="007F13AA" w:rsidRDefault="007F13AA" w:rsidP="007F13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Во время бесед о доброте и зле, объясняем детям о праве на защиту от всех форм жестокого обращения.</w:t>
      </w:r>
    </w:p>
    <w:p w:rsidR="007F13AA" w:rsidRDefault="007F13AA" w:rsidP="007F13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Дети имеют право на отдых, развлечения. Мы систематически предоставляем им возможность на выбор любимого занятия.</w:t>
      </w:r>
    </w:p>
    <w:p w:rsidR="00133B4A" w:rsidRDefault="00133B4A" w:rsidP="007F13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892B8A" w:rsidRDefault="00892B8A" w:rsidP="007F13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t xml:space="preserve">  </w:t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2650758" cy="1980000"/>
            <wp:effectExtent l="19050" t="19050" r="16242" b="20250"/>
            <wp:docPr id="6" name="Рисунок 5" descr="IMG_20181115_161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1115_161716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0758" cy="1980000"/>
                    </a:xfrm>
                    <a:prstGeom prst="rect">
                      <a:avLst/>
                    </a:prstGeom>
                    <a:ln w="25400" cmpd="sng"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inline>
        </w:drawing>
      </w:r>
      <w:r w:rsidR="00133B4A">
        <w:rPr>
          <w:noProof/>
          <w:color w:val="000000"/>
          <w:sz w:val="27"/>
          <w:szCs w:val="27"/>
        </w:rPr>
        <w:t xml:space="preserve">     </w:t>
      </w:r>
      <w:r w:rsidR="00133B4A" w:rsidRPr="00133B4A">
        <w:rPr>
          <w:noProof/>
          <w:color w:val="000000"/>
          <w:sz w:val="27"/>
          <w:szCs w:val="27"/>
        </w:rPr>
        <w:drawing>
          <wp:inline distT="0" distB="0" distL="0" distR="0">
            <wp:extent cx="2646844" cy="1980000"/>
            <wp:effectExtent l="19050" t="19050" r="20156" b="20250"/>
            <wp:docPr id="8" name="Рисунок 6" descr="IMG_20181115_161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1115_161754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6844" cy="1980000"/>
                    </a:xfrm>
                    <a:prstGeom prst="rect">
                      <a:avLst/>
                    </a:prstGeom>
                    <a:ln w="25400" cmpd="sng"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inline>
        </w:drawing>
      </w:r>
      <w:r w:rsidR="00133B4A">
        <w:rPr>
          <w:noProof/>
          <w:color w:val="000000"/>
          <w:sz w:val="27"/>
          <w:szCs w:val="27"/>
        </w:rPr>
        <w:t xml:space="preserve">            </w:t>
      </w:r>
    </w:p>
    <w:p w:rsidR="00892B8A" w:rsidRDefault="00892B8A" w:rsidP="007F13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lastRenderedPageBreak/>
        <w:drawing>
          <wp:inline distT="0" distB="0" distL="0" distR="0">
            <wp:extent cx="26841729" cy="20116800"/>
            <wp:effectExtent l="19050" t="0" r="0" b="0"/>
            <wp:docPr id="5" name="Рисунок 4" descr="IMG_20181115_161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1115_161716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41729" cy="2011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4926" w:rsidRDefault="00A14926"/>
    <w:sectPr w:rsidR="00A14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AD260B"/>
    <w:multiLevelType w:val="multilevel"/>
    <w:tmpl w:val="25405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111D14"/>
    <w:multiLevelType w:val="multilevel"/>
    <w:tmpl w:val="90C42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F13AA"/>
    <w:rsid w:val="00133B4A"/>
    <w:rsid w:val="003615FA"/>
    <w:rsid w:val="007F13AA"/>
    <w:rsid w:val="00892B8A"/>
    <w:rsid w:val="00A14926"/>
    <w:rsid w:val="00E347E4"/>
    <w:rsid w:val="00F3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C0291A-DCC1-49AC-A2EF-C247DB843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1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14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49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2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Юзер</cp:lastModifiedBy>
  <cp:revision>4</cp:revision>
  <dcterms:created xsi:type="dcterms:W3CDTF">2018-11-19T08:41:00Z</dcterms:created>
  <dcterms:modified xsi:type="dcterms:W3CDTF">2018-11-20T02:11:00Z</dcterms:modified>
</cp:coreProperties>
</file>