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DC" w:rsidRPr="00777E89" w:rsidRDefault="004343DC" w:rsidP="00777E89">
      <w:pPr>
        <w:pStyle w:val="3"/>
        <w:spacing w:line="276" w:lineRule="auto"/>
        <w:jc w:val="center"/>
        <w:rPr>
          <w:b/>
          <w:szCs w:val="28"/>
        </w:rPr>
      </w:pPr>
      <w:r w:rsidRPr="00777E89">
        <w:rPr>
          <w:b/>
          <w:szCs w:val="28"/>
        </w:rPr>
        <w:t>Словарная работа в детском саду</w:t>
      </w:r>
      <w:r w:rsidR="00777E89" w:rsidRPr="00777E89">
        <w:rPr>
          <w:b/>
          <w:szCs w:val="28"/>
        </w:rPr>
        <w:t>.</w:t>
      </w:r>
    </w:p>
    <w:p w:rsidR="004343DC" w:rsidRPr="00777E89" w:rsidRDefault="004343DC" w:rsidP="004343DC">
      <w:pPr>
        <w:pStyle w:val="3"/>
        <w:spacing w:line="276" w:lineRule="auto"/>
        <w:jc w:val="both"/>
        <w:rPr>
          <w:szCs w:val="28"/>
        </w:rPr>
      </w:pPr>
    </w:p>
    <w:p w:rsidR="004343DC" w:rsidRPr="00777E89" w:rsidRDefault="004343DC" w:rsidP="004343DC">
      <w:pPr>
        <w:pStyle w:val="3"/>
        <w:spacing w:line="276" w:lineRule="auto"/>
        <w:jc w:val="both"/>
        <w:rPr>
          <w:szCs w:val="28"/>
        </w:rPr>
      </w:pPr>
      <w:r w:rsidRPr="00777E89">
        <w:rPr>
          <w:szCs w:val="28"/>
        </w:rPr>
        <w:t>Существует ряд специальных методических упражнений речи, цель ко</w:t>
      </w:r>
      <w:r w:rsidRPr="00777E89">
        <w:rPr>
          <w:szCs w:val="28"/>
        </w:rPr>
        <w:softHyphen/>
        <w:t>торых — расширение лексикона и речевых навыков детей. Их полезно проводить с детьми старшего до</w:t>
      </w:r>
      <w:r w:rsidRPr="00777E89">
        <w:rPr>
          <w:szCs w:val="28"/>
        </w:rPr>
        <w:softHyphen/>
        <w:t>школьного возраста при условии ведения их живо, не</w:t>
      </w:r>
      <w:r w:rsidRPr="00777E89">
        <w:rPr>
          <w:szCs w:val="28"/>
        </w:rPr>
        <w:softHyphen/>
        <w:t>принужденно, с учетом возрастных интересов и воз</w:t>
      </w:r>
      <w:r w:rsidRPr="00777E89">
        <w:rPr>
          <w:szCs w:val="28"/>
        </w:rPr>
        <w:softHyphen/>
        <w:t>можностей.</w:t>
      </w:r>
    </w:p>
    <w:p w:rsidR="004343DC" w:rsidRPr="00777E89" w:rsidRDefault="004343DC" w:rsidP="004343DC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Вот некоторые из видов таких упражнений.</w:t>
      </w:r>
    </w:p>
    <w:p w:rsidR="004343DC" w:rsidRPr="00777E89" w:rsidRDefault="004343DC" w:rsidP="004343DC">
      <w:pPr>
        <w:ind w:left="1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 xml:space="preserve"> 1. Подбор эпитетов к предмету. Назы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вается предмет, допустим собака. Какие бывают со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баки?</w:t>
      </w:r>
    </w:p>
    <w:p w:rsidR="00777E89" w:rsidRDefault="004343DC" w:rsidP="00777E89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E89">
        <w:rPr>
          <w:rFonts w:ascii="Times New Roman" w:hAnsi="Times New Roman" w:cs="Times New Roman"/>
          <w:sz w:val="28"/>
          <w:szCs w:val="28"/>
        </w:rPr>
        <w:t>Ответ детей 5—6 лет: большие, маленькие,</w:t>
      </w:r>
      <w:r w:rsidR="00777E89">
        <w:rPr>
          <w:rFonts w:ascii="Times New Roman" w:hAnsi="Times New Roman" w:cs="Times New Roman"/>
          <w:sz w:val="28"/>
          <w:szCs w:val="28"/>
        </w:rPr>
        <w:t xml:space="preserve"> </w:t>
      </w:r>
      <w:r w:rsidRPr="00777E89">
        <w:rPr>
          <w:rFonts w:ascii="Times New Roman" w:hAnsi="Times New Roman" w:cs="Times New Roman"/>
          <w:sz w:val="28"/>
          <w:szCs w:val="28"/>
        </w:rPr>
        <w:t>мохнатые, умные, кусачие, злые, добрые, старые, мо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 xml:space="preserve">лодые, веселые, охотничьи. </w:t>
      </w:r>
      <w:proofErr w:type="gramEnd"/>
    </w:p>
    <w:p w:rsidR="004343DC" w:rsidRPr="00777E89" w:rsidRDefault="00777E89" w:rsidP="00777E89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Добавления воспитателя</w:t>
      </w:r>
      <w:r w:rsidR="004343DC" w:rsidRPr="00777E89">
        <w:rPr>
          <w:rFonts w:ascii="Times New Roman" w:hAnsi="Times New Roman" w:cs="Times New Roman"/>
          <w:sz w:val="28"/>
          <w:szCs w:val="28"/>
        </w:rPr>
        <w:t>: пастушьи, пожарные.</w:t>
      </w:r>
    </w:p>
    <w:p w:rsidR="004343DC" w:rsidRPr="00777E89" w:rsidRDefault="004343DC" w:rsidP="004343DC">
      <w:pPr>
        <w:pStyle w:val="a3"/>
        <w:widowControl/>
        <w:autoSpaceDE/>
        <w:autoSpaceDN/>
        <w:adjustRightInd/>
        <w:spacing w:line="276" w:lineRule="auto"/>
        <w:rPr>
          <w:color w:val="auto"/>
          <w:szCs w:val="28"/>
        </w:rPr>
      </w:pPr>
      <w:r w:rsidRPr="00777E89">
        <w:rPr>
          <w:color w:val="auto"/>
          <w:szCs w:val="28"/>
        </w:rPr>
        <w:t xml:space="preserve">Узнавание по эпитетам предмета. </w:t>
      </w:r>
      <w:proofErr w:type="gramStart"/>
      <w:r w:rsidRPr="00777E89">
        <w:rPr>
          <w:color w:val="auto"/>
          <w:szCs w:val="28"/>
        </w:rPr>
        <w:t>Вос</w:t>
      </w:r>
      <w:r w:rsidRPr="00777E89">
        <w:rPr>
          <w:color w:val="auto"/>
          <w:szCs w:val="28"/>
        </w:rPr>
        <w:softHyphen/>
        <w:t>питательница предлагает детям отгадать, что это: зе</w:t>
      </w:r>
      <w:r w:rsidRPr="00777E89">
        <w:rPr>
          <w:color w:val="auto"/>
          <w:szCs w:val="28"/>
        </w:rPr>
        <w:softHyphen/>
        <w:t>леная, кудрявая, стройная, белоствольная, душистая.</w:t>
      </w:r>
      <w:proofErr w:type="gramEnd"/>
      <w:r w:rsidRPr="00777E89">
        <w:rPr>
          <w:color w:val="auto"/>
          <w:szCs w:val="28"/>
        </w:rPr>
        <w:t xml:space="preserve"> Дети </w:t>
      </w:r>
      <w:proofErr w:type="gramStart"/>
      <w:r w:rsidRPr="00777E89">
        <w:rPr>
          <w:color w:val="auto"/>
          <w:szCs w:val="28"/>
        </w:rPr>
        <w:t>отгадывают—береза</w:t>
      </w:r>
      <w:proofErr w:type="gramEnd"/>
      <w:r w:rsidRPr="00777E89">
        <w:rPr>
          <w:color w:val="auto"/>
          <w:szCs w:val="28"/>
        </w:rPr>
        <w:t>. В составлении таких зага</w:t>
      </w:r>
      <w:r w:rsidRPr="00777E89">
        <w:rPr>
          <w:color w:val="auto"/>
          <w:szCs w:val="28"/>
        </w:rPr>
        <w:softHyphen/>
        <w:t>док должны участвовать и сами дети. Подобные уп</w:t>
      </w:r>
      <w:r w:rsidRPr="00777E89">
        <w:rPr>
          <w:color w:val="auto"/>
          <w:szCs w:val="28"/>
        </w:rPr>
        <w:softHyphen/>
        <w:t>ражнения требуют правильного руководства. Они не должны выливаться в формальное нанизывание слов. Слова должны связываться со знакомыми детям пред</w:t>
      </w:r>
      <w:r w:rsidRPr="00777E89">
        <w:rPr>
          <w:color w:val="auto"/>
          <w:szCs w:val="28"/>
        </w:rPr>
        <w:softHyphen/>
        <w:t>ставлениями.</w:t>
      </w:r>
    </w:p>
    <w:p w:rsidR="004343DC" w:rsidRPr="00777E89" w:rsidRDefault="004343DC" w:rsidP="004343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2. Подбор к предмету действий (глаго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лов). Ветер что делает? Воет, пыль поднимает, листья срывает, парус надувает, мельничные колеса вертит, освежает, тучи гоняет. Лошадь что делает?</w:t>
      </w:r>
      <w:r w:rsidRPr="00777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E89">
        <w:rPr>
          <w:rFonts w:ascii="Times New Roman" w:hAnsi="Times New Roman" w:cs="Times New Roman"/>
          <w:sz w:val="28"/>
          <w:szCs w:val="28"/>
        </w:rPr>
        <w:t>Собака?</w:t>
      </w:r>
      <w:r w:rsidRPr="00777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E89">
        <w:rPr>
          <w:rFonts w:ascii="Times New Roman" w:hAnsi="Times New Roman" w:cs="Times New Roman"/>
          <w:sz w:val="28"/>
          <w:szCs w:val="28"/>
        </w:rPr>
        <w:t>Курица? и т. п.</w:t>
      </w:r>
    </w:p>
    <w:p w:rsidR="004343DC" w:rsidRPr="00777E89" w:rsidRDefault="004343DC" w:rsidP="004343DC">
      <w:pPr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Подбор к действиям предмета. На небе сверкает</w:t>
      </w:r>
      <w:r w:rsidRPr="00777E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77E89">
        <w:rPr>
          <w:rFonts w:ascii="Times New Roman" w:hAnsi="Times New Roman" w:cs="Times New Roman"/>
          <w:sz w:val="28"/>
          <w:szCs w:val="28"/>
        </w:rPr>
        <w:t xml:space="preserve"> землю согревает, тьму разгоняет, освещает. Что это? — Солнце.</w:t>
      </w:r>
    </w:p>
    <w:p w:rsidR="004343DC" w:rsidRPr="00777E89" w:rsidRDefault="004343DC" w:rsidP="004343DC">
      <w:pPr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 xml:space="preserve">Подбор объектов к действию. Кто и что плавает? Кто и что греет? Кто и что летает? Высказывания детей 6—7 лет: 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>«Летает аэроплан, птица, бабочка, летчик на аэроплане, жук, муха, пчела, стрекоза, пушинка от ветра, воздушный</w:t>
      </w:r>
      <w:r w:rsidRPr="00777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E89">
        <w:rPr>
          <w:rFonts w:ascii="Times New Roman" w:hAnsi="Times New Roman" w:cs="Times New Roman"/>
          <w:sz w:val="28"/>
          <w:szCs w:val="28"/>
        </w:rPr>
        <w:t>шар,  листики</w:t>
      </w:r>
      <w:r w:rsidRPr="00777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E89">
        <w:rPr>
          <w:rFonts w:ascii="Times New Roman" w:hAnsi="Times New Roman" w:cs="Times New Roman"/>
          <w:sz w:val="28"/>
          <w:szCs w:val="28"/>
        </w:rPr>
        <w:t>желтые летят с дерева».</w:t>
      </w:r>
      <w:proofErr w:type="gramEnd"/>
    </w:p>
    <w:p w:rsidR="004343DC" w:rsidRPr="00777E89" w:rsidRDefault="004343DC" w:rsidP="004343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 xml:space="preserve">3. Подбор обстоятельств. 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>Учиться можно как? — хорошо, лениво, прилежно, с успехом, долго, много и т. п.</w:t>
      </w:r>
      <w:proofErr w:type="gramEnd"/>
    </w:p>
    <w:p w:rsidR="004343DC" w:rsidRPr="00777E89" w:rsidRDefault="004343DC" w:rsidP="004343D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>Нюансы смысла слова: домик, дом, до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мище; крохотный, маленький, небольшой; большой, ог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ромный, громадный.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 xml:space="preserve"> Детям предлагают составить с этими словами фразы.</w:t>
      </w:r>
    </w:p>
    <w:p w:rsidR="004343DC" w:rsidRPr="00777E89" w:rsidRDefault="004343DC" w:rsidP="004343DC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Высказывания детей 6—7 лет: «Я нашла крохотный грибок, я едва его заметила. Оля—еще ма</w:t>
      </w:r>
      <w:r w:rsidRPr="00777E89">
        <w:rPr>
          <w:rFonts w:ascii="Times New Roman" w:hAnsi="Times New Roman" w:cs="Times New Roman"/>
          <w:sz w:val="28"/>
          <w:szCs w:val="28"/>
        </w:rPr>
        <w:softHyphen/>
        <w:t xml:space="preserve">ленькая и глупенькая девочка. Этот дом не большой, но и </w:t>
      </w:r>
      <w:r w:rsidRPr="00777E89">
        <w:rPr>
          <w:rFonts w:ascii="Times New Roman" w:hAnsi="Times New Roman" w:cs="Times New Roman"/>
          <w:sz w:val="28"/>
          <w:szCs w:val="28"/>
        </w:rPr>
        <w:lastRenderedPageBreak/>
        <w:t xml:space="preserve">не маленький. Ленинград очень большой город. В </w:t>
      </w:r>
      <w:proofErr w:type="spellStart"/>
      <w:r w:rsidRPr="00777E89">
        <w:rPr>
          <w:rFonts w:ascii="Times New Roman" w:hAnsi="Times New Roman" w:cs="Times New Roman"/>
          <w:sz w:val="28"/>
          <w:szCs w:val="28"/>
        </w:rPr>
        <w:t>Сиверской</w:t>
      </w:r>
      <w:proofErr w:type="spellEnd"/>
      <w:r w:rsidRPr="00777E89">
        <w:rPr>
          <w:rFonts w:ascii="Times New Roman" w:hAnsi="Times New Roman" w:cs="Times New Roman"/>
          <w:sz w:val="28"/>
          <w:szCs w:val="28"/>
        </w:rPr>
        <w:t xml:space="preserve"> есть огромный лес, до конца его и не дой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дешь. В Крыму есть громадная скала над самым мо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рем».</w:t>
      </w:r>
    </w:p>
    <w:p w:rsidR="004343DC" w:rsidRPr="00777E89" w:rsidRDefault="004343DC" w:rsidP="004343D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5. Вставление  детьми  пропущенных слов. Воспитательница читает предложения, дети вставляют подлежащее, сказуемое, пояснительные сло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ва и т. д. Например: «На пороге сидела 'и жалобно мя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укала... (кто?). Кошка сидела перед чашкой с молоком и жадно... (что делала?). Кошка поймала в саду... (кого?). Шерсть у кошки... (какая?), когти... (какие?). Кошка лежала с котятами... (где?). Котята играли мячиком... (как?). Или: Дворник взял метлу; он будет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>Пришел почтальон; он принес....</w:t>
      </w:r>
    </w:p>
    <w:p w:rsidR="004343DC" w:rsidRPr="00777E89" w:rsidRDefault="004343DC" w:rsidP="004343DC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Затем предложения составляли сами дети, а докан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чивала руководительница. «Мы сейчас будем лепить, надо принести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 xml:space="preserve">....  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>Я дежурная; мне надо вытереть пыль;</w:t>
      </w:r>
    </w:p>
    <w:p w:rsidR="004343DC" w:rsidRPr="00777E89" w:rsidRDefault="004343DC" w:rsidP="004343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где наша...? Дровосеки поехали в лес и взяли с собой...».</w:t>
      </w:r>
    </w:p>
    <w:p w:rsidR="004343DC" w:rsidRPr="00777E89" w:rsidRDefault="004343DC" w:rsidP="004343DC">
      <w:pPr>
        <w:widowControl w:val="0"/>
        <w:autoSpaceDE w:val="0"/>
        <w:autoSpaceDN w:val="0"/>
        <w:adjustRightInd w:val="0"/>
        <w:ind w:lef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Давая детям такие предложения, надо хорошо об</w:t>
      </w:r>
      <w:r w:rsidRPr="00777E89">
        <w:rPr>
          <w:rFonts w:ascii="Times New Roman" w:hAnsi="Times New Roman" w:cs="Times New Roman"/>
          <w:sz w:val="28"/>
          <w:szCs w:val="28"/>
        </w:rPr>
        <w:softHyphen/>
        <w:t xml:space="preserve">думать их содержание; оно не должно быть 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>слишком элементарно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 xml:space="preserve"> и не должно затруднять детей. Если хо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рошо продумано содержание каждой фразы, предлага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ются предметы и явления, детям хорошо известные и интересные, в занятиях могут принимать участие и самые маленькие.</w:t>
      </w:r>
    </w:p>
    <w:p w:rsidR="004343DC" w:rsidRPr="00777E89" w:rsidRDefault="004343DC" w:rsidP="004343DC">
      <w:pPr>
        <w:widowControl w:val="0"/>
        <w:autoSpaceDE w:val="0"/>
        <w:autoSpaceDN w:val="0"/>
        <w:adjustRightInd w:val="0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6. Распространение предложений.  Ру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ководительница говорит: «Садовник поливает... (что? где? когда? зачем?). Дети идут... (куда? зачем?) и т. д.</w:t>
      </w:r>
    </w:p>
    <w:p w:rsidR="004343DC" w:rsidRPr="00777E89" w:rsidRDefault="004343DC" w:rsidP="004343DC">
      <w:pPr>
        <w:widowControl w:val="0"/>
        <w:autoSpaceDE w:val="0"/>
        <w:autoSpaceDN w:val="0"/>
        <w:adjustRightInd w:val="0"/>
        <w:ind w:left="4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Надо обращать внимание на правильность построе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ния предложений.</w:t>
      </w:r>
    </w:p>
    <w:p w:rsidR="004343DC" w:rsidRPr="00777E89" w:rsidRDefault="004343DC" w:rsidP="004343DC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7.Добавление придаточных предложе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ний (подведение к будущим упражнениям по грамма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тике). Руководительница читает главное предложение, а дети добавляют придаточное.</w:t>
      </w:r>
    </w:p>
    <w:p w:rsidR="004343DC" w:rsidRPr="00777E89" w:rsidRDefault="004343DC" w:rsidP="004343DC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Предложения детей 5—6 лет: «Сегодня надо зато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пить все печи, потому что очень холодно, сильный мо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 xml:space="preserve">роз. Коля не пошел сегодня в школу, потому что он болен. </w:t>
      </w:r>
      <w:proofErr w:type="spellStart"/>
      <w:r w:rsidRPr="00777E89">
        <w:rPr>
          <w:rFonts w:ascii="Times New Roman" w:hAnsi="Times New Roman" w:cs="Times New Roman"/>
          <w:sz w:val="28"/>
          <w:szCs w:val="28"/>
        </w:rPr>
        <w:t>Машутку</w:t>
      </w:r>
      <w:proofErr w:type="spellEnd"/>
      <w:r w:rsidRPr="00777E89">
        <w:rPr>
          <w:rFonts w:ascii="Times New Roman" w:hAnsi="Times New Roman" w:cs="Times New Roman"/>
          <w:sz w:val="28"/>
          <w:szCs w:val="28"/>
        </w:rPr>
        <w:t xml:space="preserve"> отдали в ясли, потому что мама поступи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ла на работу. Мы пойдем завтра в лес, если будет - хо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рошая погода. Город украшают флагами, потому что завтра праздник 1 Мая.</w:t>
      </w:r>
    </w:p>
    <w:p w:rsidR="004343DC" w:rsidRPr="00777E89" w:rsidRDefault="004343DC" w:rsidP="004343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 xml:space="preserve">8. Составные части целого. Называется предмет, определяются его составные части, например: </w:t>
      </w:r>
      <w:r w:rsidRPr="00777E89">
        <w:rPr>
          <w:rFonts w:ascii="Times New Roman" w:hAnsi="Times New Roman" w:cs="Times New Roman"/>
          <w:i/>
          <w:iCs/>
          <w:sz w:val="28"/>
          <w:szCs w:val="28"/>
        </w:rPr>
        <w:t>поезд—</w:t>
      </w:r>
      <w:r w:rsidRPr="00777E89">
        <w:rPr>
          <w:rFonts w:ascii="Times New Roman" w:hAnsi="Times New Roman" w:cs="Times New Roman"/>
          <w:sz w:val="28"/>
          <w:szCs w:val="28"/>
        </w:rPr>
        <w:t xml:space="preserve">паровоз, тендер, платформы, вагоны; </w:t>
      </w:r>
      <w:r w:rsidRPr="00777E89">
        <w:rPr>
          <w:rFonts w:ascii="Times New Roman" w:hAnsi="Times New Roman" w:cs="Times New Roman"/>
          <w:i/>
          <w:iCs/>
          <w:sz w:val="28"/>
          <w:szCs w:val="28"/>
        </w:rPr>
        <w:t xml:space="preserve">дерево— 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>вол, ветки, сучья, листья, почки и т. п. Или дается задание: по частям определить целое, например: ци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ферблат, стрелки, маятник. Что это? Или: 3 этажа, крыша, стены, фундамент, подъезды, двери, окна. Что это?</w:t>
      </w:r>
    </w:p>
    <w:p w:rsidR="004343DC" w:rsidRPr="00777E89" w:rsidRDefault="004343DC" w:rsidP="004343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lastRenderedPageBreak/>
        <w:t>9. Упражнение на точность номенкла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туры. Главным образом в отношении к словам, оттен</w:t>
      </w:r>
      <w:r w:rsidRPr="00777E89">
        <w:rPr>
          <w:rFonts w:ascii="Times New Roman" w:hAnsi="Times New Roman" w:cs="Times New Roman"/>
          <w:sz w:val="28"/>
          <w:szCs w:val="28"/>
        </w:rPr>
        <w:softHyphen/>
        <w:t xml:space="preserve">ки смысла которых особенно часто не улавливаются и обусловливают распространенные ошибки: </w:t>
      </w:r>
      <w:r w:rsidRPr="00777E89">
        <w:rPr>
          <w:rFonts w:ascii="Times New Roman" w:hAnsi="Times New Roman" w:cs="Times New Roman"/>
          <w:i/>
          <w:iCs/>
          <w:sz w:val="28"/>
          <w:szCs w:val="28"/>
        </w:rPr>
        <w:t xml:space="preserve">одеть платье </w:t>
      </w:r>
      <w:r w:rsidRPr="00777E89"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777E89">
        <w:rPr>
          <w:rFonts w:ascii="Times New Roman" w:hAnsi="Times New Roman" w:cs="Times New Roman"/>
          <w:i/>
          <w:iCs/>
          <w:sz w:val="28"/>
          <w:szCs w:val="28"/>
        </w:rPr>
        <w:t>надеть</w:t>
      </w:r>
      <w:r w:rsidRPr="00777E89">
        <w:rPr>
          <w:rFonts w:ascii="Times New Roman" w:hAnsi="Times New Roman" w:cs="Times New Roman"/>
          <w:sz w:val="28"/>
          <w:szCs w:val="28"/>
        </w:rPr>
        <w:t xml:space="preserve"> и т. п. Детям предлагаются подобные слова, а они должны вставлять их 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 xml:space="preserve"> фразы.</w:t>
      </w:r>
    </w:p>
    <w:p w:rsidR="004343DC" w:rsidRPr="00777E89" w:rsidRDefault="004343DC" w:rsidP="004343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E89">
        <w:rPr>
          <w:rFonts w:ascii="Times New Roman" w:hAnsi="Times New Roman" w:cs="Times New Roman"/>
          <w:sz w:val="28"/>
          <w:szCs w:val="28"/>
        </w:rPr>
        <w:t xml:space="preserve">Предлагаются глаголы, характеризующие голоса животных: </w:t>
      </w:r>
      <w:r w:rsidRPr="00777E89">
        <w:rPr>
          <w:rFonts w:ascii="Times New Roman" w:hAnsi="Times New Roman" w:cs="Times New Roman"/>
          <w:i/>
          <w:iCs/>
          <w:sz w:val="28"/>
          <w:szCs w:val="28"/>
        </w:rPr>
        <w:t>мычит, ржет, лает, мяукает, гогочет, поет, крякает, кудахчет</w:t>
      </w:r>
      <w:r w:rsidRPr="00777E89">
        <w:rPr>
          <w:rFonts w:ascii="Times New Roman" w:hAnsi="Times New Roman" w:cs="Times New Roman"/>
          <w:sz w:val="28"/>
          <w:szCs w:val="28"/>
        </w:rPr>
        <w:t xml:space="preserve"> и т. и. Дети должны к каждому из них назвать соответствующее животное.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 xml:space="preserve"> Или называют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ся животные; дети должны подобрать соответствующие глаголы.</w:t>
      </w:r>
    </w:p>
    <w:p w:rsidR="004343DC" w:rsidRPr="00777E89" w:rsidRDefault="004343DC" w:rsidP="004343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10. Составление предложений с опре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деленным словом. Детям дается слово; они должны составить предложение и включить в него это слово. С этим справляются самые маленькие дети.</w:t>
      </w:r>
    </w:p>
    <w:p w:rsidR="004343DC" w:rsidRPr="00777E89" w:rsidRDefault="004343DC" w:rsidP="004343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 xml:space="preserve">11..Составление предложения 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>нескольким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 xml:space="preserve"> и  данными  словами.  Упражнение, ре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комендуемое Л. Н. Толстым и применявшееся им в Яс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нополянской школе: даются три-четыре слова, напри</w:t>
      </w:r>
      <w:r w:rsidRPr="00777E89">
        <w:rPr>
          <w:rFonts w:ascii="Times New Roman" w:hAnsi="Times New Roman" w:cs="Times New Roman"/>
          <w:sz w:val="28"/>
          <w:szCs w:val="28"/>
        </w:rPr>
        <w:softHyphen/>
        <w:t xml:space="preserve">мер, </w:t>
      </w:r>
      <w:r w:rsidRPr="00777E89">
        <w:rPr>
          <w:rFonts w:ascii="Times New Roman" w:hAnsi="Times New Roman" w:cs="Times New Roman"/>
          <w:i/>
          <w:iCs/>
          <w:sz w:val="28"/>
          <w:szCs w:val="28"/>
        </w:rPr>
        <w:t>собака, старик, испугаться.</w:t>
      </w:r>
      <w:r w:rsidRPr="00777E89">
        <w:rPr>
          <w:rFonts w:ascii="Times New Roman" w:hAnsi="Times New Roman" w:cs="Times New Roman"/>
          <w:sz w:val="28"/>
          <w:szCs w:val="28"/>
        </w:rPr>
        <w:t xml:space="preserve"> Дети должны вставить их в предложение. Ответы детей принимают приблизи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тельно такую форму: «Собака залаяла, старик испугал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ся»; «Старик замахнулся палкой, собака испугалась и убежала».</w:t>
      </w:r>
    </w:p>
    <w:p w:rsidR="004343DC" w:rsidRPr="00777E89" w:rsidRDefault="004343DC" w:rsidP="004343DC">
      <w:pPr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Следует добиваться, чтобы дети не повторялись в своих примерах, по возможности разнообразили и ус</w:t>
      </w:r>
      <w:r w:rsidRPr="00777E89">
        <w:rPr>
          <w:rFonts w:ascii="Times New Roman" w:hAnsi="Times New Roman" w:cs="Times New Roman"/>
          <w:sz w:val="28"/>
          <w:szCs w:val="28"/>
        </w:rPr>
        <w:softHyphen/>
        <w:t xml:space="preserve">ложняли их. </w:t>
      </w:r>
    </w:p>
    <w:p w:rsidR="004343DC" w:rsidRPr="00777E89" w:rsidRDefault="004343DC" w:rsidP="004343D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 xml:space="preserve">12. Объяснение слов. Следует ли объяснять детям - слова и требовать таких объяснений от самих детей? Объясняя какое бы то ни было слово, хотя, например, слово </w:t>
      </w:r>
      <w:r w:rsidRPr="00777E89">
        <w:rPr>
          <w:rFonts w:ascii="Times New Roman" w:hAnsi="Times New Roman" w:cs="Times New Roman"/>
          <w:i/>
          <w:iCs/>
          <w:sz w:val="28"/>
          <w:szCs w:val="28"/>
        </w:rPr>
        <w:t>впечатление,</w:t>
      </w:r>
      <w:r w:rsidRPr="00777E89">
        <w:rPr>
          <w:rFonts w:ascii="Times New Roman" w:hAnsi="Times New Roman" w:cs="Times New Roman"/>
          <w:sz w:val="28"/>
          <w:szCs w:val="28"/>
        </w:rPr>
        <w:t xml:space="preserve"> вы или вста</w:t>
      </w:r>
      <w:r w:rsidRPr="00777E89">
        <w:rPr>
          <w:rFonts w:ascii="Times New Roman" w:hAnsi="Times New Roman" w:cs="Times New Roman"/>
          <w:sz w:val="28"/>
          <w:szCs w:val="28"/>
        </w:rPr>
        <w:softHyphen/>
        <w:t xml:space="preserve">вляете на место 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>объясняемого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 xml:space="preserve"> другое, столько же непо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нятное слово, или целый ряд слов, связь которых столь же непонятна, как и самое слово.</w:t>
      </w:r>
    </w:p>
    <w:p w:rsidR="004343DC" w:rsidRPr="00777E89" w:rsidRDefault="004343DC" w:rsidP="004343D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 xml:space="preserve">13. Отгадывание и составление загадок. </w:t>
      </w:r>
    </w:p>
    <w:p w:rsidR="004343DC" w:rsidRPr="00777E89" w:rsidRDefault="004343DC" w:rsidP="004343D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14. Классификация предметов. К класси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фикациям предметов и явлений по признакам, особен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ностям, видам можно подводить детей очень рано. В простейших формах соответствующие игры возможны уже с 3,5 –4 лет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>етьми. Внача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ле эти игры ведутся с иллюстративным материалом, главным образом с картинками. Разнообразные виды лото преследуют цели классификации предметов. С детьми 6—7 лет, получившими соответствующую подго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товку, занятия по классификации возможны и без ил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люстрации.</w:t>
      </w:r>
    </w:p>
    <w:p w:rsidR="004343DC" w:rsidRPr="00777E89" w:rsidRDefault="004343DC" w:rsidP="004343DC">
      <w:pPr>
        <w:ind w:lef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 xml:space="preserve">Очень много дают и соответствующие занятия-беседы. </w:t>
      </w:r>
    </w:p>
    <w:p w:rsidR="004343DC" w:rsidRPr="00777E89" w:rsidRDefault="004343DC" w:rsidP="00777E89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15. Заучивание и произношение скоро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говорок. Дети любят упражняться в тонкости арти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куляции. Часто они сами, без всякого поощрения, пом</w:t>
      </w:r>
      <w:r w:rsidRPr="00777E89">
        <w:rPr>
          <w:rFonts w:ascii="Times New Roman" w:hAnsi="Times New Roman" w:cs="Times New Roman"/>
          <w:sz w:val="28"/>
          <w:szCs w:val="28"/>
        </w:rPr>
        <w:softHyphen/>
        <w:t xml:space="preserve">ногу раз </w:t>
      </w:r>
      <w:r w:rsidRPr="00777E89">
        <w:rPr>
          <w:rFonts w:ascii="Times New Roman" w:hAnsi="Times New Roman" w:cs="Times New Roman"/>
          <w:sz w:val="28"/>
          <w:szCs w:val="28"/>
        </w:rPr>
        <w:lastRenderedPageBreak/>
        <w:t>повторяют какое-нибудь трудно произносимое слово, стремясь преодолеть трудности и овладеть про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изношением. На предложение произнести ту или дру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гую скороговорку они охотно соглашаются. Вначале им предлагают скороговорки короткие, нетрудные, вро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де: «Коси, коса, пока роса». Дети произносят их мед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ленно. В дальнейшем скороговорки подбираются с на</w:t>
      </w:r>
      <w:r w:rsidRPr="00777E89">
        <w:rPr>
          <w:rFonts w:ascii="Times New Roman" w:hAnsi="Times New Roman" w:cs="Times New Roman"/>
          <w:sz w:val="28"/>
          <w:szCs w:val="28"/>
        </w:rPr>
        <w:softHyphen/>
        <w:t xml:space="preserve">растающими трудностями: «На 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>дворе—трава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>, на тра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ве—дрова» и т. п. Дети приобретают навык произно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сить 'их быстрее, отчетливее, порою доходят до виртуоз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ности; соревнуются в искусстве. Принуждать их к та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ким упражнениям, конечно, нельзя.</w:t>
      </w:r>
    </w:p>
    <w:p w:rsidR="004343DC" w:rsidRPr="00777E89" w:rsidRDefault="004343DC" w:rsidP="004343DC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Заботясь об обогащении лексикона детей, мы долж</w:t>
      </w:r>
      <w:r w:rsidRPr="00777E89">
        <w:rPr>
          <w:rFonts w:ascii="Times New Roman" w:hAnsi="Times New Roman" w:cs="Times New Roman"/>
          <w:sz w:val="28"/>
          <w:szCs w:val="28"/>
        </w:rPr>
        <w:softHyphen/>
        <w:t xml:space="preserve">ны понимать, что и слова, усваиваемые </w:t>
      </w:r>
      <w:proofErr w:type="spellStart"/>
      <w:r w:rsidRPr="00777E89">
        <w:rPr>
          <w:rFonts w:ascii="Times New Roman" w:hAnsi="Times New Roman" w:cs="Times New Roman"/>
          <w:sz w:val="28"/>
          <w:szCs w:val="28"/>
        </w:rPr>
        <w:t>детьм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777E89">
        <w:rPr>
          <w:rFonts w:ascii="Times New Roman" w:hAnsi="Times New Roman" w:cs="Times New Roman"/>
          <w:sz w:val="28"/>
          <w:szCs w:val="28"/>
        </w:rPr>
        <w:t>, распа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даются на два разряда. В первый из них, который мож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но назвать активным запасом слов, входят те сло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ва, которые ребенок не только понимает, но активно, сознательно, при всяком подходящем случае вставляет в свою речь. Ко второму, пассивному запасу слов относятся слова, которые человек понимает, связывает с определенным представлением, но которые в речь его не входят. Новое предлагаемое слово пополнит словес</w:t>
      </w:r>
      <w:r w:rsidRPr="00777E89">
        <w:rPr>
          <w:rFonts w:ascii="Times New Roman" w:hAnsi="Times New Roman" w:cs="Times New Roman"/>
          <w:sz w:val="28"/>
          <w:szCs w:val="28"/>
        </w:rPr>
        <w:softHyphen/>
        <w:t>ный активный запас детей только в том случае, если оно будет закреплено. Мало произнести его раз, другой. Дети должны воспринимать его слухом и сознанием возможно чаще.</w:t>
      </w:r>
    </w:p>
    <w:p w:rsidR="006B7BE8" w:rsidRPr="00777E89" w:rsidRDefault="004343DC" w:rsidP="004343DC">
      <w:pPr>
        <w:rPr>
          <w:rFonts w:ascii="Times New Roman" w:hAnsi="Times New Roman" w:cs="Times New Roman"/>
          <w:sz w:val="28"/>
          <w:szCs w:val="28"/>
        </w:rPr>
      </w:pPr>
      <w:r w:rsidRPr="00777E89">
        <w:rPr>
          <w:rFonts w:ascii="Times New Roman" w:hAnsi="Times New Roman" w:cs="Times New Roman"/>
          <w:sz w:val="28"/>
          <w:szCs w:val="28"/>
        </w:rPr>
        <w:t>Вернейшим путем к тому, чтобы те или другие слова или выражения были восприняты ребенком, является частое и</w:t>
      </w:r>
      <w:proofErr w:type="gramStart"/>
      <w:r w:rsidRPr="00777E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7E89">
        <w:rPr>
          <w:rFonts w:ascii="Times New Roman" w:hAnsi="Times New Roman" w:cs="Times New Roman"/>
          <w:sz w:val="28"/>
          <w:szCs w:val="28"/>
        </w:rPr>
        <w:t>надлежащее употребление</w:t>
      </w:r>
    </w:p>
    <w:sectPr w:rsidR="006B7BE8" w:rsidRPr="00777E89" w:rsidSect="00D14570">
      <w:pgSz w:w="11906" w:h="16838"/>
      <w:pgMar w:top="993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3DC"/>
    <w:rsid w:val="00003B3D"/>
    <w:rsid w:val="00023669"/>
    <w:rsid w:val="00065DB0"/>
    <w:rsid w:val="000765AF"/>
    <w:rsid w:val="000B1690"/>
    <w:rsid w:val="000C7DBB"/>
    <w:rsid w:val="000D23EF"/>
    <w:rsid w:val="000D76EB"/>
    <w:rsid w:val="001075F3"/>
    <w:rsid w:val="001418DB"/>
    <w:rsid w:val="00151A21"/>
    <w:rsid w:val="00172DF2"/>
    <w:rsid w:val="00186E9D"/>
    <w:rsid w:val="001F0DCF"/>
    <w:rsid w:val="00233C23"/>
    <w:rsid w:val="00242692"/>
    <w:rsid w:val="00252231"/>
    <w:rsid w:val="002C0C9E"/>
    <w:rsid w:val="002D203E"/>
    <w:rsid w:val="002D22F9"/>
    <w:rsid w:val="002E4E5F"/>
    <w:rsid w:val="002E7400"/>
    <w:rsid w:val="00320438"/>
    <w:rsid w:val="0033131C"/>
    <w:rsid w:val="00332275"/>
    <w:rsid w:val="00333994"/>
    <w:rsid w:val="00401B8D"/>
    <w:rsid w:val="004343DC"/>
    <w:rsid w:val="004613A5"/>
    <w:rsid w:val="0048375E"/>
    <w:rsid w:val="00496162"/>
    <w:rsid w:val="004C50DD"/>
    <w:rsid w:val="005058A5"/>
    <w:rsid w:val="00523E4C"/>
    <w:rsid w:val="00553B7D"/>
    <w:rsid w:val="005770F2"/>
    <w:rsid w:val="00596E03"/>
    <w:rsid w:val="005B6FA5"/>
    <w:rsid w:val="005D3683"/>
    <w:rsid w:val="005E5E78"/>
    <w:rsid w:val="005F577B"/>
    <w:rsid w:val="00623FD1"/>
    <w:rsid w:val="00655E38"/>
    <w:rsid w:val="006802F2"/>
    <w:rsid w:val="006979CA"/>
    <w:rsid w:val="006B7BE8"/>
    <w:rsid w:val="006D7E4B"/>
    <w:rsid w:val="00726B7F"/>
    <w:rsid w:val="007324F5"/>
    <w:rsid w:val="00735241"/>
    <w:rsid w:val="00775CAD"/>
    <w:rsid w:val="00775DE7"/>
    <w:rsid w:val="00777E89"/>
    <w:rsid w:val="007A1D0B"/>
    <w:rsid w:val="007A43B7"/>
    <w:rsid w:val="007A799D"/>
    <w:rsid w:val="007D28CE"/>
    <w:rsid w:val="007F7F94"/>
    <w:rsid w:val="00856934"/>
    <w:rsid w:val="0086542E"/>
    <w:rsid w:val="00876500"/>
    <w:rsid w:val="008A1AA3"/>
    <w:rsid w:val="008B3912"/>
    <w:rsid w:val="00916355"/>
    <w:rsid w:val="009662DC"/>
    <w:rsid w:val="009D1982"/>
    <w:rsid w:val="009E024B"/>
    <w:rsid w:val="009F2FD5"/>
    <w:rsid w:val="00A11D5B"/>
    <w:rsid w:val="00A21C6B"/>
    <w:rsid w:val="00A455C6"/>
    <w:rsid w:val="00A943A2"/>
    <w:rsid w:val="00AA0660"/>
    <w:rsid w:val="00AC6FF9"/>
    <w:rsid w:val="00AD1CA3"/>
    <w:rsid w:val="00AD67C5"/>
    <w:rsid w:val="00AE383F"/>
    <w:rsid w:val="00B00142"/>
    <w:rsid w:val="00B24B6A"/>
    <w:rsid w:val="00B50726"/>
    <w:rsid w:val="00B609E2"/>
    <w:rsid w:val="00B76B8F"/>
    <w:rsid w:val="00B82A91"/>
    <w:rsid w:val="00BD5606"/>
    <w:rsid w:val="00C00895"/>
    <w:rsid w:val="00C03A01"/>
    <w:rsid w:val="00C72DD4"/>
    <w:rsid w:val="00CE4A54"/>
    <w:rsid w:val="00CF6D6E"/>
    <w:rsid w:val="00D14570"/>
    <w:rsid w:val="00D236DA"/>
    <w:rsid w:val="00D3559D"/>
    <w:rsid w:val="00D42F6F"/>
    <w:rsid w:val="00D60089"/>
    <w:rsid w:val="00DB1877"/>
    <w:rsid w:val="00E5367A"/>
    <w:rsid w:val="00EC18E3"/>
    <w:rsid w:val="00EF178B"/>
    <w:rsid w:val="00F46EDC"/>
    <w:rsid w:val="00FB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4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343D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4343DC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343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User</cp:lastModifiedBy>
  <cp:revision>3</cp:revision>
  <cp:lastPrinted>2016-10-31T02:35:00Z</cp:lastPrinted>
  <dcterms:created xsi:type="dcterms:W3CDTF">2010-01-28T11:30:00Z</dcterms:created>
  <dcterms:modified xsi:type="dcterms:W3CDTF">2016-10-31T02:37:00Z</dcterms:modified>
</cp:coreProperties>
</file>