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69" w:rsidRPr="00854569" w:rsidRDefault="00854569" w:rsidP="008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4569">
        <w:rPr>
          <w:rFonts w:ascii="Times New Roman" w:eastAsia="Times New Roman" w:hAnsi="Times New Roman" w:cs="Times New Roman"/>
          <w:b/>
          <w:sz w:val="32"/>
          <w:szCs w:val="32"/>
        </w:rPr>
        <w:t>ПРАВИЛА ПРИ РАЗРЕШЕНИИ ДЕТСКИХ КОНФЛИКТОВ.</w:t>
      </w:r>
    </w:p>
    <w:p w:rsidR="00854569" w:rsidRDefault="00854569" w:rsidP="00854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54569">
        <w:rPr>
          <w:rFonts w:ascii="Times New Roman" w:eastAsia="Times New Roman" w:hAnsi="Times New Roman" w:cs="Times New Roman"/>
          <w:sz w:val="28"/>
          <w:szCs w:val="28"/>
        </w:rPr>
        <w:t xml:space="preserve"> рамках личностно-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ориентированного взаимодействия)</w:t>
      </w:r>
    </w:p>
    <w:p w:rsidR="00854569" w:rsidRPr="00854569" w:rsidRDefault="00854569" w:rsidP="00854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Избегать директивных высказываний, требующих от ребенка действий по прямому указанию («Отдай куклу», «Не обижай Олю», «Играйте вместе»);</w:t>
      </w: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Не унижать ребенка («</w:t>
      </w:r>
      <w:proofErr w:type="gramStart"/>
      <w:r w:rsidRPr="00854569">
        <w:rPr>
          <w:rFonts w:ascii="Times New Roman" w:eastAsia="Times New Roman" w:hAnsi="Times New Roman" w:cs="Times New Roman"/>
          <w:sz w:val="28"/>
          <w:szCs w:val="28"/>
        </w:rPr>
        <w:t>Жадина</w:t>
      </w:r>
      <w:proofErr w:type="gramEnd"/>
      <w:r w:rsidRPr="00854569">
        <w:rPr>
          <w:rFonts w:ascii="Times New Roman" w:eastAsia="Times New Roman" w:hAnsi="Times New Roman" w:cs="Times New Roman"/>
          <w:sz w:val="28"/>
          <w:szCs w:val="28"/>
        </w:rPr>
        <w:t>», «Злюка»);</w:t>
      </w: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 xml:space="preserve">Применять тактичные приемы поддержки слабого и обиженного малыша и меры воздействия </w:t>
      </w:r>
      <w:proofErr w:type="gramStart"/>
      <w:r w:rsidRPr="0085456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54569">
        <w:rPr>
          <w:rFonts w:ascii="Times New Roman" w:eastAsia="Times New Roman" w:hAnsi="Times New Roman" w:cs="Times New Roman"/>
          <w:sz w:val="28"/>
          <w:szCs w:val="28"/>
        </w:rPr>
        <w:t xml:space="preserve"> более сильного и агрессивного;</w:t>
      </w: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569">
        <w:rPr>
          <w:rFonts w:ascii="Times New Roman" w:eastAsia="Times New Roman" w:hAnsi="Times New Roman" w:cs="Times New Roman"/>
          <w:sz w:val="28"/>
          <w:szCs w:val="28"/>
        </w:rPr>
        <w:t>Использовать косвенные приемы, побуждающие ребенка высказывать свои переживания и желания («Ты хочешь сказать, что тебе жалко Катю?</w:t>
      </w:r>
      <w:proofErr w:type="gramEnd"/>
      <w:r w:rsidRPr="0085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569">
        <w:rPr>
          <w:rFonts w:ascii="Times New Roman" w:eastAsia="Times New Roman" w:hAnsi="Times New Roman" w:cs="Times New Roman"/>
          <w:sz w:val="28"/>
          <w:szCs w:val="28"/>
        </w:rPr>
        <w:t>Давай её вот так пожалеем»);</w:t>
      </w:r>
      <w:proofErr w:type="gramEnd"/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Тактично интерпретировать переживания обиженного ребенка, помогая детям лучше понять состояние</w:t>
      </w:r>
      <w:r w:rsidR="00BE7E7A">
        <w:rPr>
          <w:rFonts w:ascii="Times New Roman" w:eastAsia="Times New Roman" w:hAnsi="Times New Roman" w:cs="Times New Roman"/>
          <w:sz w:val="28"/>
          <w:szCs w:val="28"/>
        </w:rPr>
        <w:t xml:space="preserve">, друг друга и договориться </w:t>
      </w:r>
      <w:r w:rsidRPr="00854569">
        <w:rPr>
          <w:rFonts w:ascii="Times New Roman" w:eastAsia="Times New Roman" w:hAnsi="Times New Roman" w:cs="Times New Roman"/>
          <w:sz w:val="28"/>
          <w:szCs w:val="28"/>
        </w:rPr>
        <w:t>«Я думаю, Галя расстроена. Вы обе хотите играть с одн</w:t>
      </w:r>
      <w:r>
        <w:rPr>
          <w:rFonts w:ascii="Times New Roman" w:eastAsia="Times New Roman" w:hAnsi="Times New Roman" w:cs="Times New Roman"/>
          <w:sz w:val="28"/>
          <w:szCs w:val="28"/>
        </w:rPr>
        <w:t>ой куклой. Как же теперь быть?»</w:t>
      </w: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Запрещать что-либо лишь после того, как будут исчерпаны другие способы разрешения конфликта;</w:t>
      </w: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Запрет должен быть сформулирован в такой форме, которая позволяет детям придти к соглашению («Я не разрешаю играть с этой машинкой, пока вы не договоритесь»).</w:t>
      </w:r>
    </w:p>
    <w:p w:rsidR="00B55D80" w:rsidRDefault="00B55D80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69" w:rsidRPr="00854569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69">
        <w:rPr>
          <w:rFonts w:ascii="Times New Roman" w:eastAsia="Times New Roman" w:hAnsi="Times New Roman" w:cs="Times New Roman"/>
          <w:sz w:val="28"/>
          <w:szCs w:val="28"/>
        </w:rPr>
        <w:t>Основная стратегия поведения взрослых при взаимодействии с 3-х</w:t>
      </w:r>
      <w:r w:rsidR="00AA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4569">
        <w:rPr>
          <w:rFonts w:ascii="Times New Roman" w:eastAsia="Times New Roman" w:hAnsi="Times New Roman" w:cs="Times New Roman"/>
          <w:sz w:val="28"/>
          <w:szCs w:val="28"/>
        </w:rPr>
        <w:t>летними детьми заключается в том, чтобы сохранить и обеспечить общее положительное отношение ребенка к самому себе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D80" w:rsidRPr="007F14BF" w:rsidRDefault="00B55D80" w:rsidP="00B55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4BF">
        <w:rPr>
          <w:rFonts w:ascii="Times New Roman" w:eastAsia="Times New Roman" w:hAnsi="Times New Roman" w:cs="Times New Roman"/>
          <w:b/>
          <w:sz w:val="28"/>
          <w:szCs w:val="28"/>
        </w:rPr>
        <w:t>Несколько советов: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Если малыш с чем-то не справляется, поддержать его желание добиться результата;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Не оценивать личность ребенка отрицательно, это больно ранит его самолюбие, постоянные упреки подавляют инициативу, порождают неуверенность в себе, гасят любознательность;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5D80">
        <w:rPr>
          <w:rFonts w:ascii="Times New Roman" w:eastAsia="Times New Roman" w:hAnsi="Times New Roman" w:cs="Times New Roman"/>
          <w:sz w:val="28"/>
          <w:szCs w:val="28"/>
        </w:rPr>
        <w:t>В случае неудачи подбодрить, внушить уверенность в своих силах («Ты так много уже умеешь делать.</w:t>
      </w:r>
      <w:proofErr w:type="gramEnd"/>
      <w:r w:rsidRPr="00B55D80">
        <w:rPr>
          <w:rFonts w:ascii="Times New Roman" w:eastAsia="Times New Roman" w:hAnsi="Times New Roman" w:cs="Times New Roman"/>
          <w:sz w:val="28"/>
          <w:szCs w:val="28"/>
        </w:rPr>
        <w:t xml:space="preserve"> Я уверена, что и этому ты научишься. Смотри, как это делается. </w:t>
      </w:r>
      <w:proofErr w:type="gramStart"/>
      <w:r w:rsidRPr="00B55D80">
        <w:rPr>
          <w:rFonts w:ascii="Times New Roman" w:eastAsia="Times New Roman" w:hAnsi="Times New Roman" w:cs="Times New Roman"/>
          <w:sz w:val="28"/>
          <w:szCs w:val="28"/>
        </w:rPr>
        <w:t>Попробуй еще раз»)</w:t>
      </w:r>
      <w:proofErr w:type="gramEnd"/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Не сравнивать неудачи ребенка с успехами других детей;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Не вступать в споры с ребенком, когда он упрямится, противопоставляет себя окружающим, нужно помочь ему справиться с самим собой;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Чаще давать право самому выбирать, что именно и как он будет делать;</w:t>
      </w:r>
    </w:p>
    <w:p w:rsidR="00B55D80" w:rsidRPr="00B55D80" w:rsidRDefault="00B55D80" w:rsidP="00B55D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D80">
        <w:rPr>
          <w:rFonts w:ascii="Times New Roman" w:eastAsia="Times New Roman" w:hAnsi="Times New Roman" w:cs="Times New Roman"/>
          <w:sz w:val="28"/>
          <w:szCs w:val="28"/>
        </w:rPr>
        <w:t>Воспитывать у себя (взрослого) эмпатию: пытаться принимать точку зрения ребенка, почувствовать и выразить словами состояние.</w:t>
      </w:r>
    </w:p>
    <w:sectPr w:rsidR="00B55D80" w:rsidRPr="00B55D80" w:rsidSect="008545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820"/>
    <w:multiLevelType w:val="multilevel"/>
    <w:tmpl w:val="B906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A262B"/>
    <w:multiLevelType w:val="multilevel"/>
    <w:tmpl w:val="E11A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569"/>
    <w:rsid w:val="005F22F9"/>
    <w:rsid w:val="00854569"/>
    <w:rsid w:val="009A080F"/>
    <w:rsid w:val="00AA0ADB"/>
    <w:rsid w:val="00B55D80"/>
    <w:rsid w:val="00BE7E7A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2011-11-18T07:33:00Z</dcterms:created>
  <dcterms:modified xsi:type="dcterms:W3CDTF">2019-12-05T02:47:00Z</dcterms:modified>
</cp:coreProperties>
</file>