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7D" w:rsidRDefault="00D9037D" w:rsidP="0024754D">
      <w:pPr>
        <w:spacing w:after="0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Консультация для воспитателей </w:t>
      </w:r>
    </w:p>
    <w:p w:rsidR="00D9037D" w:rsidRDefault="00D9037D" w:rsidP="0024754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«Совместная деятельность воспитателя и детей: как выполнить требования ФГОС»</w:t>
      </w:r>
    </w:p>
    <w:p w:rsidR="0024754D" w:rsidRDefault="0024754D" w:rsidP="0024754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9037D" w:rsidRDefault="00D9037D" w:rsidP="00D9037D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Наиболее типичная ошибка в совместной деятельности с детьми в ДОО – воспитатель выполняет то, что они могут сделать сами. Например, ставит перед детьми проблему, задает вопросы, при этом сам же на них отвечает.</w:t>
      </w:r>
    </w:p>
    <w:p w:rsidR="00D9037D" w:rsidRDefault="00D9037D" w:rsidP="00D9037D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Ошибки можно наблюдать и в проектной деятельности. Чаще всего проекты придумывают и реализуют воспитатели, а дети только наблюдают и выполняют разные задания. Однако настоящие детские проекты всегда инициируют сами дошкольники. </w:t>
      </w:r>
    </w:p>
    <w:p w:rsidR="003426FE" w:rsidRPr="003426FE" w:rsidRDefault="003426FE" w:rsidP="003426FE">
      <w:pPr>
        <w:pStyle w:val="a3"/>
        <w:spacing w:before="0" w:beforeAutospacing="0" w:after="0" w:afterAutospacing="0"/>
        <w:jc w:val="both"/>
        <w:rPr>
          <w:color w:val="222222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r w:rsidRPr="003426FE">
        <w:rPr>
          <w:color w:val="222222"/>
        </w:rPr>
        <w:t>Рассмотрим конкретные примеры. 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требует ФГОС дошкольного образования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 – одно из требований ФГОС ДО, которое должны выполнять воспитатели и другие педагоги детского сада.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Воспитатели должны решать образовательные задачи в совместной партнерской деятельности с детьми и создавать условия для свободной самостоятельной деятельности дошкольников.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Ребенок – это полноценный участник (субъект) образовательных отношений, поэтому образовательная деятельность должна строиться на основе взаимодействия взрослых с детьми. Кроме того, задача воспитателя поддерживать положительное, доброжелательное отношение детей друг к другу и взаимодействие детей друг с другом (ФГОС ДО, </w:t>
      </w:r>
      <w:proofErr w:type="spell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</w:t>
      </w:r>
      <w:proofErr w:type="spell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hyperlink r:id="rId5" w:anchor="/document/99/542641849/XA00M8Q2N7/" w:tgtFrame="_blank" w:history="1">
        <w:r w:rsidRPr="003426F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3</w:t>
        </w:r>
      </w:hyperlink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4 п. 3.2.1).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 из целевых ориентиров предусматривает, что на этапе завершения дошкольного образования «ребенок активно взаимодействует со сверстниками и взрослыми, участвует в совместных играх, способен договариваться, учитывать интересы и чувства других, сопереживать неудачам и радоваться успехам других» (ФГОС ДО, п. </w:t>
      </w:r>
      <w:hyperlink r:id="rId6" w:anchor="/document/99/542641849/XA00MCE2NR/" w:tgtFrame="_blank" w:history="1">
        <w:r w:rsidRPr="003426FE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4.6</w:t>
        </w:r>
      </w:hyperlink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такое совместная деятельность</w:t>
      </w:r>
    </w:p>
    <w:p w:rsidR="003426FE" w:rsidRPr="003426FE" w:rsidRDefault="003426FE" w:rsidP="00D2442C">
      <w:pPr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Четыре компонента совместной деятельности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Общая цель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Совместное выполнение задания, игра или проект.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Общий мотив</w:t>
      </w: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сегда объединяет усилия партнеров, приводит их к сотрудничеству.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Совместные действия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Направлены на то, </w:t>
      </w: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достичь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общую цель. Вначале необходимо понять цель, распределить самостоятельные и совместные действия, определить очередность этих действий, уточнить и скорректировать.</w:t>
      </w:r>
    </w:p>
    <w:p w:rsidR="003426FE" w:rsidRPr="003426FE" w:rsidRDefault="003426FE" w:rsidP="00D2442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Общий </w:t>
      </w:r>
      <w:proofErr w:type="gramStart"/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Завершающий этап совместной деятельности, который объединяет всех участников. Он позволяет оценить индивидуальные и совместные действия на основе полученного результата</w:t>
      </w:r>
    </w:p>
    <w:p w:rsidR="00D2442C" w:rsidRDefault="00D2442C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партнерская деятельность воспитателя и ребенка – оптимальная форма сотрудничества. Что значит быть партнером детей? Взрослый-партнер находится рядом (вместе) в едином пространстве (например, воспитатель сидит с дошкольниками за общим столом), уважает их мнение, в общении предпочитает диалог, предоставляет свободу выбора (партнера, деятельности, материала).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зависимости от образовательной ситуации воспитатели могут принимать разные позиции. Это может быть </w:t>
      </w:r>
      <w:proofErr w:type="spell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педагог-тьютор</w:t>
      </w:r>
      <w:proofErr w:type="spell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помогает ребенку в трудной ситуации или советует, обсуждает с детьми, как решить задание. При этом помощь воспитатель оказывает только в том случае, если ребенок ее попросит сам.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педагог моделирует и изменяет предметно-пространственную среду, привносит в нее мотивирующие элементы. В этом случае он может выступить в роли экспериментатора, участвовать в проектах вместе с детьми.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Совместная деятельность предполагает общение в форме конструктивного диалога, которым дети еще не владеют. Он развивается в процессе содержательного взаимодействия с другими людьми. Поэтому важно показывать детям, как вести диалог, и учить их общению. Таким образом, основными признаками совместной деятельности взрослых и детей являются: наличие партнерской позиции взрослого и партнерской формы организации деятельности.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Совместную деятельность воспитатель реализует посредством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 также чтения художественной литературы) или их интеграции. Педагог выбирает формы и методы работы в зависимости от контингента детей, их уровня освоения программы и образовательных задач, которые он хочет решить.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организации совместной деятельности важно соблюдать ряд условий (по Н.А. Коротковой): воспитатель включен в деятельность наравне с детьми; дошкольники участвуют в деятельности добровольно (без психического и дисциплинарного принуждения); во время деятельности дети свободно общаются и перемещаются; ООД имеет открытый временной конец (каждый работает в своем темпе). Когда воспитатель выполняет эти условия, ребенок чувствует и осознает свою успешность.</w:t>
      </w:r>
    </w:p>
    <w:p w:rsidR="003426FE" w:rsidRPr="003426FE" w:rsidRDefault="003426FE" w:rsidP="003426FE">
      <w:pPr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Какие задания помогут организовать совместную деятельность</w:t>
      </w:r>
    </w:p>
    <w:p w:rsidR="003426FE" w:rsidRPr="003426FE" w:rsidRDefault="0024754D" w:rsidP="003426FE">
      <w:pPr>
        <w:spacing w:before="37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 xml:space="preserve">Как использовать </w:t>
      </w:r>
      <w:r w:rsidR="003426FE" w:rsidRPr="003426FE">
        <w:rPr>
          <w:rFonts w:ascii="Times New Roman" w:eastAsia="Times New Roman" w:hAnsi="Times New Roman" w:cs="Times New Roman"/>
          <w:b/>
          <w:bCs/>
          <w:color w:val="E11F27"/>
          <w:sz w:val="24"/>
          <w:szCs w:val="24"/>
          <w:lang w:eastAsia="ru-RU"/>
        </w:rPr>
        <w:t>тетрадь в совместной деятельности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" name="Рисунок 3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Ознакомительный этап.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Дети самостоятельно выбирают партнера по работе в тетради. Воспитатель готовит место для совместной деятельности, предлагает рассмотреть тетрадь и объясняет ребенку (детям) условия работы в ней. Затем читает обращение к детям и знакомит их с пиктограммами.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" name="Рисунок 4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Основной этап.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Воспитатель проводит пальчиковую гимнастику или динамическое упражнение. Затем читает детям задания. Дети их выполняют. Воспитатель наблюдает за работой детей и при необходимости комментирует. Оказывает </w:t>
      </w:r>
      <w:proofErr w:type="spell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недирективную</w:t>
      </w:r>
      <w:proofErr w:type="spell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помощь, способствует общению детей и участвует в принятии решений.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" name="Рисунок 5" descr="https://e.profkiosk.ru/service_tbn2/ctki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ctkiq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Заключительный этап.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Дети оценивают работу друг друга и то, как они выполнили задания. Затем воспитатель включается в общее обсуждение, задает детям вопросы. Дети отвечают.</w:t>
      </w:r>
    </w:p>
    <w:p w:rsidR="00D2442C" w:rsidRDefault="00D2442C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2442C" w:rsidRDefault="00D2442C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организовать совместную деятельность, научить детей работать совместно, воспитатели должны создавать образовательные ситуации. Сделать это можно с помощью различных пособий, например, </w:t>
      </w:r>
      <w:r w:rsidRPr="0024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развивающих тетрадей для работы в паре</w:t>
      </w:r>
      <w:r w:rsidRPr="00247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«Играем и рисуем вместе!»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детей 5–6 и 6–7 лет (Изд-во «Русское слово»). Рассмотрим, возможные варианты совместной деятельности.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Тетради включают задания, которые развивают мышление, внимание, память, воображение и речь. Их особенность заключается в том, что задания в них выполняют одновременно двое детей или ребенок в паре </w:t>
      </w: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взрослым.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процессе выполнения задания дети учатся договариваться о совместных действиях, согласовывать свои действия с действиями партнера. Взрослый, который находится рядом с ребенком, должен помнить о том, что решать и все делать за ребенка НЕ НУЖНО. Важно дать возможность ребенку проявить самостоятельность и инициативу. Во взаимодействии воспитателя и детей действия и активность взрослого не должны преобладать. Важно сделать паузу и предоставить детям возможность высказаться, выразить свое мнение, предложить варианты решения задания, обсудить с партнером действия каждого. Ошибки, неверные ответы и решения – это полезный и необходимый опыт для ребенка.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Развивающая тетрадь включает: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обращение к взрослым и обращение к детям (читает взрослый);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методические рекомендации для взрослых;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для проведения физкультурных минуток и динамических пауз;</w:t>
      </w:r>
    </w:p>
    <w:p w:rsidR="003426FE" w:rsidRPr="003426FE" w:rsidRDefault="003426FE" w:rsidP="003426F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развивающие задания.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Задания в тетрадях расположены в определенной последовательности – с усложнением, а их содержание можно включать в работу с детьми по комплексно-тематическому планированию (сезонные изменения в природе, тематические праздники, подготовка к школьному обучению).</w:t>
      </w:r>
      <w:r w:rsidRPr="003426F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-9157335</wp:posOffset>
            </wp:positionV>
            <wp:extent cx="1133475" cy="2212435"/>
            <wp:effectExtent l="0" t="0" r="0" b="0"/>
            <wp:wrapTight wrapText="bothSides">
              <wp:wrapPolygon edited="0">
                <wp:start x="0" y="0"/>
                <wp:lineTo x="0" y="21389"/>
                <wp:lineTo x="21055" y="21389"/>
                <wp:lineTo x="21055" y="0"/>
                <wp:lineTo x="0" y="0"/>
              </wp:wrapPolygon>
            </wp:wrapTight>
            <wp:docPr id="6" name="Рисунок 6" descr="https://e.profkiosk.ru/service_tbn2/rom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romaz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разнообразные: раскраски, лабиринты, ребусы, кроссворды, логические задачи, клеточное рисование. Все задания сопровождают забавные персонажи </w:t>
      </w:r>
      <w:r w:rsidRPr="003426FE">
        <w:rPr>
          <w:rFonts w:ascii="Times New Roman" w:eastAsia="Times New Roman" w:hAnsi="Times New Roman" w:cs="Times New Roman"/>
          <w:color w:val="E11F27"/>
          <w:sz w:val="24"/>
          <w:szCs w:val="24"/>
          <w:lang w:eastAsia="ru-RU"/>
        </w:rPr>
        <w:t>«Котенок»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Pr="003426FE">
        <w:rPr>
          <w:rFonts w:ascii="Times New Roman" w:eastAsia="Times New Roman" w:hAnsi="Times New Roman" w:cs="Times New Roman"/>
          <w:color w:val="E11F27"/>
          <w:sz w:val="24"/>
          <w:szCs w:val="24"/>
          <w:lang w:eastAsia="ru-RU"/>
        </w:rPr>
        <w:t>«Щенок»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пиктограммы, которые напоминают о том, как важно в общем деле умение договариваться друг с другом, умение слушать и слышать, умение принять мнение другого человека и находить общее решение.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Лучше, если у каждого ребенка будет своя личная развивающая тетрадь. Перед началом работы он выбирает себе партнера. В процессе выполнения заданий они могут совещаться, меняться местами, оценивать работу друга – об этом напомнят картинки-пиктограммы и содержание заданий.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Приведем примеры заданий, которые можно выполнять в паре. В данном случае партнерами по совместной деятельности выступают дети. Воспитатель наблюдает за ними и при необходимости включается в процесс.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задания можно изменять, придумывать другие варианты, выполнять их вместе с детьми или предлагать им для работы в паре. Например, 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задание «Мы рисуем» можно трансформировать в коллективную игру «Остров»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этой игре дети рисуют остров на большом листе ватмана. Максимальное количество участников – 5–7 человек.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Дети получают чистый лист ватмана неправильной формы, и воспитатель предлагает им нарисовать свой остров. Это задание невозможно выполнить без совместного обсуждения, где и что будет находиться на острове. Дети самостоятельно принимают решения, предлагают объекты (гавань, джунгли, деревня индейцев) и распределяют, </w:t>
      </w: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 что будет отвечать. Итогом такой совместной работы станет создание общего игрового пространства «Остров», которое можно в дальнейшем использовать для режиссерских игр.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Возможен 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другой вариант этой коллективной игры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Воспитатель разрезает большой кусок ватмана неровными линиями на несколько частей. Далее распределяет детей на группы по 3–5 человек. Это распределение может проходить по выбору, как решит взрослый или наудачу (разыгрывается).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группа получает часть от общего ватмана и самостоятельно решает, что они будут делать с этой частью острова. Дети обсуждают, возможно, спорят, но в итоге группа находит свое решение. Далее – процесс творчества: дети рисуют, заполняют пространство острова. Затем воспитатель вместе с детьми соединяет фрагменты острова, и каждая группа рассказывает, что они нарисовали и как они представляют свою жизнь на острове. Можно предложить создать свои правила проживания на острове.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 парного взаимодействия можно перенести на 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игровые динамические упражнения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Особенностью этих упражнений является то, что дети распределяются на пары. Причем выбор партнера может происходить различным образом:</w:t>
      </w:r>
    </w:p>
    <w:p w:rsidR="003426FE" w:rsidRPr="003426FE" w:rsidRDefault="003426FE" w:rsidP="003426F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самостоятельно выбирают партнера по своим предпочтениям;</w:t>
      </w:r>
    </w:p>
    <w:p w:rsidR="003426FE" w:rsidRPr="003426FE" w:rsidRDefault="003426FE" w:rsidP="003426F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наудачу, т. е. когда пары формируются в игровой форме;</w:t>
      </w:r>
    </w:p>
    <w:p w:rsidR="003426FE" w:rsidRPr="003426FE" w:rsidRDefault="003426FE" w:rsidP="003426F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по распределению взрослого.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выполнении большинства упражнений дети поочередно выступают в роли лидера (ведущего) и в роли исполнителя (ведомого). Они учатся взаимодействовать через движение, пробуют договариваться друг с другом, чтобы выполнить игровые и двигательные задачи.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 задания для работы в паре развивают такие важные для ребенка качества, как умение конструктивно общаться со сверстниками и взрослыми, помогают развивать мышление и речь, воображение и память, а главное формируют у детей опыт совместной деятельности. Примеры динамических упражнений для работы в паре представлены в приложении.</w:t>
      </w:r>
    </w:p>
    <w:p w:rsidR="00D2442C" w:rsidRDefault="003426FE" w:rsidP="0024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совместная деятельность – важная составляющая образовательной деятельности в детском саду, которая требует внимания со стороны воспитателя. Не всякая совместная деятельность является таковой при детальном рассмотрении. Чтобы ее организовывать, воспитателю следует давать детям свободу в выборе партнера, материалов, учитывать основные компоненты совместной деятельности и правильно подбирать дидактические материалы и пособия.</w:t>
      </w:r>
    </w:p>
    <w:p w:rsidR="0024754D" w:rsidRPr="0024754D" w:rsidRDefault="0024754D" w:rsidP="0024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426FE" w:rsidRPr="003426FE" w:rsidRDefault="003426FE" w:rsidP="0024754D">
      <w:pPr>
        <w:spacing w:before="375" w:after="0" w:line="315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Приложение </w:t>
      </w:r>
    </w:p>
    <w:p w:rsidR="003426FE" w:rsidRPr="003426FE" w:rsidRDefault="003426FE" w:rsidP="0024754D">
      <w:pPr>
        <w:spacing w:before="37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Динамические упражнения для работы в паре</w:t>
      </w:r>
    </w:p>
    <w:p w:rsidR="003426FE" w:rsidRPr="003426FE" w:rsidRDefault="003426FE" w:rsidP="003426FE">
      <w:pPr>
        <w:spacing w:before="37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«Зеркало»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 паре встают друг напротив друга. Один из детей играет роль «зеркала» – он повторяет все движения, которые придумывает его партнер. Затем дети меняются ролями. Воспитатель может задать определенную тему: «Утро», «Зарядка», «Магазин одежды».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Условие: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начале упражнения дети выполняют движения медленно. Оба партнера должны двигаться синхронно.</w:t>
      </w:r>
    </w:p>
    <w:p w:rsidR="003426FE" w:rsidRPr="003426FE" w:rsidRDefault="003426FE" w:rsidP="003426FE">
      <w:pPr>
        <w:spacing w:before="37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«Гипноз»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 паре встают друг напротив друга на расстоянии 1,5 м. Основное отличие от предыдущего упражнения заключается в том, что дети свободно перемещаются в пространстве. Один из детей играет роль «гипнотизера», который двигает в пространстве второго партнера. Движения вперед, назад, влево, вправо. Можно придумать более сложные траектории движения. Затем дети меняются ролями.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Условие: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начале упражнения дети выполняют движения медленно. При движении нескольких пар в пространстве нужно проявлять внимание и осторожность.</w:t>
      </w:r>
    </w:p>
    <w:p w:rsidR="003426FE" w:rsidRPr="003426FE" w:rsidRDefault="003426FE" w:rsidP="003426FE">
      <w:pPr>
        <w:spacing w:before="37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«Смешная ладошка»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 паре встают друг напротив друга. Один из пары ставит перед собой ладонь. Второй из пары внимательно следит за ладошкой партнера и повторяет за ним все движения. Упражнение напоминает кукольный театр, когда «кукла</w:t>
      </w:r>
      <w:proofErr w:type="gramStart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»-</w:t>
      </w:r>
      <w:proofErr w:type="gramEnd"/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ладошка оживает в движениях партнера напротив. Медленные движения чередуются с более быстрыми движениями. Интересно, если дети будут фантазировать и через «ладошку» передавать характер различных персонажей из сказок, мультфильмов.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3E6F9"/>
          <w:lang w:eastAsia="ru-RU"/>
        </w:rPr>
        <w:t>Условие:</w:t>
      </w: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 начале упражнения дети выполняют движения медленно. Обратите внимание, что перемещение пары может быть как на одном месте, так и с движением в пространстве. Помните, что при движении нескольких пар нужно проявлять внимание и осторожность.</w:t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426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26FE" w:rsidRPr="003426FE" w:rsidRDefault="003426FE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37D" w:rsidRPr="003426FE" w:rsidRDefault="00D9037D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37D" w:rsidRPr="003426FE" w:rsidRDefault="00D9037D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037D" w:rsidRPr="003426FE" w:rsidRDefault="00D9037D" w:rsidP="003426FE">
      <w:pPr>
        <w:tabs>
          <w:tab w:val="left" w:pos="60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037D" w:rsidRPr="003426FE" w:rsidSect="00D9037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2059"/>
    <w:multiLevelType w:val="multilevel"/>
    <w:tmpl w:val="4B4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1614E"/>
    <w:multiLevelType w:val="multilevel"/>
    <w:tmpl w:val="688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A9"/>
    <w:rsid w:val="0024754D"/>
    <w:rsid w:val="003426FE"/>
    <w:rsid w:val="00481199"/>
    <w:rsid w:val="00BF2917"/>
    <w:rsid w:val="00D2442C"/>
    <w:rsid w:val="00D9037D"/>
    <w:rsid w:val="00E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17"/>
  </w:style>
  <w:style w:type="paragraph" w:styleId="2">
    <w:name w:val="heading 2"/>
    <w:basedOn w:val="a"/>
    <w:link w:val="20"/>
    <w:uiPriority w:val="9"/>
    <w:qFormat/>
    <w:rsid w:val="00342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26FE"/>
    <w:rPr>
      <w:color w:val="0000FF"/>
      <w:u w:val="single"/>
    </w:rPr>
  </w:style>
  <w:style w:type="paragraph" w:customStyle="1" w:styleId="copyright-info">
    <w:name w:val="copyright-info"/>
    <w:basedOn w:val="a"/>
    <w:rsid w:val="0034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26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6F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24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Molot</dc:creator>
  <cp:keywords/>
  <dc:description/>
  <cp:lastModifiedBy>User</cp:lastModifiedBy>
  <cp:revision>6</cp:revision>
  <dcterms:created xsi:type="dcterms:W3CDTF">2021-10-18T14:32:00Z</dcterms:created>
  <dcterms:modified xsi:type="dcterms:W3CDTF">2024-09-04T14:08:00Z</dcterms:modified>
</cp:coreProperties>
</file>