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09" w:rsidRDefault="00F21BBD">
      <w:pPr>
        <w:spacing w:before="78"/>
        <w:ind w:left="1457" w:right="929" w:hanging="162"/>
        <w:rPr>
          <w:b/>
          <w:sz w:val="28"/>
        </w:rPr>
      </w:pPr>
      <w:r>
        <w:rPr>
          <w:b/>
          <w:color w:val="111111"/>
          <w:sz w:val="28"/>
        </w:rPr>
        <w:t xml:space="preserve">ТЕХНОЛОГИЯ </w:t>
      </w:r>
      <w:r>
        <w:rPr>
          <w:b/>
          <w:i/>
          <w:color w:val="111111"/>
          <w:sz w:val="28"/>
        </w:rPr>
        <w:t>«ГОВОРЯЩАЯ СТЕНА»</w:t>
      </w:r>
      <w:r>
        <w:rPr>
          <w:b/>
          <w:color w:val="111111"/>
          <w:sz w:val="28"/>
        </w:rPr>
        <w:t>, СПОСОБЫ ЕЁ</w:t>
      </w:r>
      <w:r>
        <w:rPr>
          <w:b/>
          <w:color w:val="111111"/>
          <w:spacing w:val="-67"/>
          <w:sz w:val="28"/>
        </w:rPr>
        <w:t xml:space="preserve"> </w:t>
      </w:r>
      <w:r>
        <w:rPr>
          <w:b/>
          <w:color w:val="111111"/>
          <w:sz w:val="28"/>
        </w:rPr>
        <w:t>ИСПОЛЬЗОВАНИЯ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В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РАБОТЕ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ДЕТСКОГО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САДА</w:t>
      </w:r>
    </w:p>
    <w:p w:rsidR="00EC1D09" w:rsidRDefault="00EC1D09">
      <w:pPr>
        <w:pStyle w:val="a3"/>
        <w:ind w:left="0" w:firstLine="0"/>
        <w:jc w:val="left"/>
        <w:rPr>
          <w:b/>
          <w:sz w:val="43"/>
        </w:rPr>
      </w:pPr>
    </w:p>
    <w:p w:rsidR="00EC1D09" w:rsidRDefault="00F21BBD">
      <w:pPr>
        <w:pStyle w:val="a3"/>
        <w:spacing w:line="369" w:lineRule="auto"/>
        <w:ind w:left="5849" w:right="108" w:hanging="62"/>
        <w:jc w:val="right"/>
      </w:pPr>
      <w:r>
        <w:rPr>
          <w:color w:val="111111"/>
        </w:rPr>
        <w:t>«Послушайте – и Вы забудете,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посмотрите - и Вы запомните,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сделайте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- 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 поймете».</w:t>
      </w:r>
    </w:p>
    <w:p w:rsidR="00EC1D09" w:rsidRDefault="00F21BBD">
      <w:pPr>
        <w:pStyle w:val="a3"/>
        <w:spacing w:line="319" w:lineRule="exact"/>
        <w:ind w:left="0" w:right="107" w:firstLine="0"/>
        <w:jc w:val="right"/>
      </w:pPr>
      <w:r>
        <w:rPr>
          <w:color w:val="111111"/>
        </w:rPr>
        <w:t>Конфуций</w:t>
      </w:r>
    </w:p>
    <w:p w:rsidR="00EC1D09" w:rsidRDefault="00F21BBD">
      <w:pPr>
        <w:pStyle w:val="a3"/>
        <w:spacing w:before="173"/>
        <w:ind w:right="106"/>
      </w:pPr>
      <w:r>
        <w:rPr>
          <w:color w:val="111111"/>
        </w:rPr>
        <w:t>Взрослый призван обеспечить богатство предметно-развивающей среды,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максимально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развернуть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самостоятельную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[3].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организованная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предметно-развивающая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среда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учреждении </w:t>
      </w:r>
      <w:r>
        <w:rPr>
          <w:i/>
          <w:color w:val="111111"/>
        </w:rPr>
        <w:t xml:space="preserve">(в группе) </w:t>
      </w:r>
      <w:r>
        <w:rPr>
          <w:color w:val="111111"/>
        </w:rPr>
        <w:t>предоставляет каждому ребенку равные возможности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 всестороннего развития. Одним из элементов предметно-развивающей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среды является технология </w:t>
      </w:r>
      <w:r>
        <w:rPr>
          <w:i/>
          <w:color w:val="111111"/>
        </w:rPr>
        <w:t>«Говорящей стены»</w:t>
      </w:r>
      <w:r>
        <w:rPr>
          <w:color w:val="111111"/>
        </w:rPr>
        <w:t>. Ее суть заключается в том,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получая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информацию,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выбора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планировать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конструктивно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использовать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информационный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ресурс. Технология </w:t>
      </w:r>
      <w:r>
        <w:rPr>
          <w:i/>
          <w:color w:val="111111"/>
        </w:rPr>
        <w:t>«говорящая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 xml:space="preserve">стена» </w:t>
      </w:r>
      <w:r>
        <w:rPr>
          <w:color w:val="111111"/>
        </w:rPr>
        <w:t>включает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развивающую, интерактивную, сенсорную стены в предметно-развивающей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среде группы.</w:t>
      </w:r>
    </w:p>
    <w:p w:rsidR="00EC1D09" w:rsidRDefault="00F21BBD">
      <w:pPr>
        <w:pStyle w:val="a3"/>
        <w:ind w:right="107"/>
      </w:pPr>
      <w:r>
        <w:rPr>
          <w:color w:val="111111"/>
        </w:rPr>
        <w:t>Внедрение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новых технологий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учреждений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эффективному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восприятию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который стремится творчески подходить к решению различных жизненных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хочет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получать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новые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окружающем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мире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[1].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Использование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таких </w:t>
      </w:r>
      <w:proofErr w:type="gramStart"/>
      <w:r>
        <w:rPr>
          <w:color w:val="111111"/>
        </w:rPr>
        <w:t>технологий</w:t>
      </w:r>
      <w:proofErr w:type="gramEnd"/>
      <w:r>
        <w:rPr>
          <w:color w:val="111111"/>
        </w:rPr>
        <w:t xml:space="preserve"> безусловно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влияет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положительной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мотивации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дальнейшему обучению.</w:t>
      </w:r>
    </w:p>
    <w:p w:rsidR="00EC1D09" w:rsidRDefault="00F21BBD">
      <w:pPr>
        <w:pStyle w:val="a3"/>
        <w:ind w:right="107"/>
      </w:pPr>
      <w:r>
        <w:rPr>
          <w:color w:val="111111"/>
        </w:rPr>
        <w:t>Главное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какие-либо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познавательный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осуществить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преемственность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дошкольного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школьного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обучения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через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современные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педагогические технологии. Любое новшество представляет собой создание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последующее внедрение принципиально нового компонента, вследствие чего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происходят качественные изменения среды. Для этого в нашем детском саду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применяем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модели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интеллектуальному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малышей,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целью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модернизация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процесса.</w:t>
      </w:r>
    </w:p>
    <w:p w:rsidR="00EC1D09" w:rsidRDefault="00F21BBD">
      <w:pPr>
        <w:pStyle w:val="a3"/>
        <w:spacing w:before="1"/>
        <w:ind w:right="107"/>
      </w:pPr>
      <w:r>
        <w:rPr>
          <w:color w:val="111111"/>
        </w:rPr>
        <w:t>Главная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составляющая </w:t>
      </w:r>
      <w:r>
        <w:rPr>
          <w:i/>
          <w:color w:val="111111"/>
        </w:rPr>
        <w:t>«Говорящей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 xml:space="preserve">стены» </w:t>
      </w:r>
      <w:r>
        <w:rPr>
          <w:color w:val="111111"/>
        </w:rPr>
        <w:t xml:space="preserve">– </w:t>
      </w:r>
      <w:r>
        <w:rPr>
          <w:color w:val="111111"/>
          <w:u w:val="single" w:color="111111"/>
        </w:rPr>
        <w:t>магнитная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доска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  <w:u w:val="single" w:color="111111"/>
        </w:rPr>
        <w:t>различными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элементами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леской,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прищепками,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наборным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полотном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тд</w:t>
      </w:r>
      <w:proofErr w:type="spellEnd"/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Неотъемлемые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части </w:t>
      </w:r>
      <w:r>
        <w:rPr>
          <w:i/>
          <w:color w:val="111111"/>
        </w:rPr>
        <w:t>«говорящей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 xml:space="preserve">стены» </w:t>
      </w:r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материалы,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пособия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собираются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полках, шкафчиках 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доступны детям.</w:t>
      </w:r>
    </w:p>
    <w:p w:rsidR="00EC1D09" w:rsidRDefault="00F21BBD">
      <w:pPr>
        <w:pStyle w:val="a3"/>
        <w:ind w:right="108"/>
      </w:pPr>
      <w:r>
        <w:rPr>
          <w:i/>
          <w:color w:val="111111"/>
        </w:rPr>
        <w:t xml:space="preserve">«Говорящая стена» </w:t>
      </w:r>
      <w:r>
        <w:rPr>
          <w:color w:val="111111"/>
        </w:rPr>
        <w:t xml:space="preserve">используется в режимном моменте </w:t>
      </w:r>
      <w:r>
        <w:rPr>
          <w:i/>
          <w:color w:val="111111"/>
        </w:rPr>
        <w:t>«Утро улыбок»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который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одной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форм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образовательного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процесса,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получить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положительный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настрой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весь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день,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проявить</w:t>
      </w:r>
    </w:p>
    <w:p w:rsidR="00EC1D09" w:rsidRDefault="00EC1D09">
      <w:pPr>
        <w:sectPr w:rsidR="00EC1D09">
          <w:headerReference w:type="default" r:id="rId7"/>
          <w:type w:val="continuous"/>
          <w:pgSz w:w="11910" w:h="16840"/>
          <w:pgMar w:top="1480" w:right="740" w:bottom="280" w:left="1600" w:header="716" w:footer="720" w:gutter="0"/>
          <w:pgNumType w:start="1"/>
          <w:cols w:space="720"/>
        </w:sectPr>
      </w:pPr>
    </w:p>
    <w:p w:rsidR="00EC1D09" w:rsidRDefault="00F21BBD">
      <w:pPr>
        <w:pStyle w:val="a3"/>
        <w:spacing w:before="78"/>
        <w:ind w:right="108" w:firstLine="0"/>
      </w:pPr>
      <w:r>
        <w:rPr>
          <w:color w:val="111111"/>
        </w:rPr>
        <w:lastRenderedPageBreak/>
        <w:t>свои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речевую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закрепить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полученные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знания.</w:t>
      </w:r>
    </w:p>
    <w:p w:rsidR="00EC1D09" w:rsidRDefault="00F21BBD">
      <w:pPr>
        <w:pStyle w:val="a3"/>
        <w:ind w:right="107"/>
      </w:pPr>
      <w:r>
        <w:rPr>
          <w:i/>
          <w:color w:val="111111"/>
        </w:rPr>
        <w:t xml:space="preserve">«Утро улыбок» </w:t>
      </w:r>
      <w:r>
        <w:rPr>
          <w:color w:val="111111"/>
          <w:u w:val="single" w:color="111111"/>
        </w:rPr>
        <w:t>включает в себя 3 блока</w:t>
      </w:r>
      <w:r>
        <w:rPr>
          <w:color w:val="111111"/>
        </w:rPr>
        <w:t>: блок эмоционального настроя,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информационный блок, блок планирования на день. Первый блок направлен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 создание положительно-эмоционального настроя на весь день, на развитие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коммуникативных навыков у детей. Второй блок направлен на закрепление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имеющихся знаний по различным видам деятельности. Информация 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 связана или не связана с календарным и тематическим планированием,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информационный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блок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проводится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форме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познавательно-делового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общения.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Третий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блок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предполагает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формулирование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идей,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выбор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событий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комплексн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тематического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планирования.</w:t>
      </w:r>
    </w:p>
    <w:p w:rsidR="00EC1D09" w:rsidRDefault="00F21BBD">
      <w:pPr>
        <w:pStyle w:val="a3"/>
        <w:ind w:right="107"/>
      </w:pPr>
      <w:r>
        <w:rPr>
          <w:i/>
          <w:color w:val="111111"/>
        </w:rPr>
        <w:t>«Утро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 xml:space="preserve">улыбок» </w:t>
      </w:r>
      <w:r>
        <w:rPr>
          <w:color w:val="111111"/>
        </w:rPr>
        <w:t>устраивается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того,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почувствовали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частью сплоченной команды, участие в мероприятии помогает осознать свою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принадлежность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коллективу,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уважительному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сверстникам и старшим. Дети обсуждают, чему они научились за неделю,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обговаривают план действий на текущий день, договариваются, </w:t>
      </w:r>
      <w:proofErr w:type="gramStart"/>
      <w:r>
        <w:rPr>
          <w:color w:val="111111"/>
        </w:rPr>
        <w:t>кто</w:t>
      </w:r>
      <w:proofErr w:type="gramEnd"/>
      <w:r>
        <w:rPr>
          <w:color w:val="111111"/>
        </w:rPr>
        <w:t xml:space="preserve"> за 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отвечать.</w:t>
      </w:r>
    </w:p>
    <w:p w:rsidR="00EC1D09" w:rsidRDefault="00F21BBD">
      <w:pPr>
        <w:pStyle w:val="a3"/>
        <w:ind w:right="107"/>
      </w:pPr>
      <w:r>
        <w:rPr>
          <w:color w:val="111111"/>
        </w:rPr>
        <w:t xml:space="preserve">Дети в ходе работы у «Говорящей стены и во время </w:t>
      </w:r>
      <w:r>
        <w:rPr>
          <w:i/>
          <w:color w:val="111111"/>
        </w:rPr>
        <w:t xml:space="preserve">«Утра улыбок» </w:t>
      </w:r>
      <w:r>
        <w:rPr>
          <w:color w:val="111111"/>
        </w:rPr>
        <w:t>учатся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высказывать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отношение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либо,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комментировать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высказывания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контролировать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установленным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правилам.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Налаживать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контакты со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сверстниками.</w:t>
      </w:r>
    </w:p>
    <w:p w:rsidR="00EC1D09" w:rsidRDefault="00F21BBD">
      <w:pPr>
        <w:pStyle w:val="a3"/>
        <w:ind w:right="107"/>
      </w:pPr>
      <w:r>
        <w:rPr>
          <w:i/>
          <w:color w:val="111111"/>
        </w:rPr>
        <w:t>«Говорящую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 xml:space="preserve">стену» </w:t>
      </w:r>
      <w:r>
        <w:rPr>
          <w:color w:val="111111"/>
        </w:rPr>
        <w:t>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использовать,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элемент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НОД.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младших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один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день.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старших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группах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неделю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месяц.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Например,</w:t>
      </w:r>
      <w:r>
        <w:rPr>
          <w:color w:val="111111"/>
          <w:spacing w:val="-2"/>
        </w:rPr>
        <w:t xml:space="preserve"> </w:t>
      </w:r>
      <w:r>
        <w:rPr>
          <w:color w:val="111111"/>
          <w:u w:val="single" w:color="111111"/>
        </w:rPr>
        <w:t>воспитанники</w:t>
      </w:r>
      <w:r>
        <w:rPr>
          <w:color w:val="111111"/>
          <w:spacing w:val="16"/>
          <w:u w:val="single" w:color="111111"/>
        </w:rPr>
        <w:t xml:space="preserve"> </w:t>
      </w:r>
      <w:r>
        <w:rPr>
          <w:color w:val="111111"/>
          <w:u w:val="single" w:color="111111"/>
        </w:rPr>
        <w:t>каждый</w:t>
      </w:r>
      <w:r>
        <w:rPr>
          <w:color w:val="111111"/>
          <w:spacing w:val="18"/>
          <w:u w:val="single" w:color="111111"/>
        </w:rPr>
        <w:t xml:space="preserve"> </w:t>
      </w:r>
      <w:r>
        <w:rPr>
          <w:color w:val="111111"/>
          <w:u w:val="single" w:color="111111"/>
        </w:rPr>
        <w:t>день</w:t>
      </w:r>
      <w:r>
        <w:rPr>
          <w:color w:val="111111"/>
          <w:spacing w:val="18"/>
          <w:u w:val="single" w:color="111111"/>
        </w:rPr>
        <w:t xml:space="preserve"> </w:t>
      </w:r>
      <w:r>
        <w:rPr>
          <w:color w:val="111111"/>
          <w:u w:val="single" w:color="111111"/>
        </w:rPr>
        <w:t>получают</w:t>
      </w:r>
      <w:r>
        <w:rPr>
          <w:color w:val="111111"/>
          <w:spacing w:val="17"/>
          <w:u w:val="single" w:color="111111"/>
        </w:rPr>
        <w:t xml:space="preserve"> </w:t>
      </w:r>
      <w:r>
        <w:rPr>
          <w:color w:val="111111"/>
          <w:u w:val="single" w:color="111111"/>
        </w:rPr>
        <w:t>конверт</w:t>
      </w:r>
      <w:r>
        <w:rPr>
          <w:color w:val="111111"/>
          <w:spacing w:val="-68"/>
        </w:rPr>
        <w:t xml:space="preserve"> </w:t>
      </w:r>
      <w:r>
        <w:rPr>
          <w:color w:val="111111"/>
          <w:u w:val="single" w:color="111111"/>
        </w:rPr>
        <w:t>с заданиями</w:t>
      </w:r>
      <w:r>
        <w:rPr>
          <w:color w:val="111111"/>
        </w:rPr>
        <w:t>: в понедельник – задания по обучению грамоте, во вторник – 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ФЭМП, и т. п. Дети выполняют задания в течени</w:t>
      </w:r>
      <w:proofErr w:type="gramStart"/>
      <w:r>
        <w:rPr>
          <w:color w:val="111111"/>
        </w:rPr>
        <w:t>и</w:t>
      </w:r>
      <w:proofErr w:type="gramEnd"/>
      <w:r>
        <w:rPr>
          <w:color w:val="111111"/>
        </w:rPr>
        <w:t xml:space="preserve"> дня поочередно во время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самостоятельной деятельности. В конце </w:t>
      </w:r>
      <w:proofErr w:type="gramStart"/>
      <w:r>
        <w:rPr>
          <w:color w:val="111111"/>
        </w:rPr>
        <w:t>недели</w:t>
      </w:r>
      <w:proofErr w:type="gramEnd"/>
      <w:r>
        <w:rPr>
          <w:color w:val="111111"/>
        </w:rPr>
        <w:t xml:space="preserve"> таким образом разрешается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выполнения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наблюдает за ними. Если ребенок испытывает затруднения, педагог работает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индивидуально. </w:t>
      </w:r>
      <w:r>
        <w:rPr>
          <w:i/>
          <w:color w:val="111111"/>
        </w:rPr>
        <w:t>«Говорящая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 xml:space="preserve">стена» </w:t>
      </w:r>
      <w:r>
        <w:rPr>
          <w:color w:val="111111"/>
        </w:rPr>
        <w:t>помогает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ненавязчиво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закрепить и расширить полученный детьми опыт, сделать образовательную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яркой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динамичной,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проявить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педагогическое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мастерство.</w:t>
      </w:r>
    </w:p>
    <w:p w:rsidR="00EC1D09" w:rsidRDefault="00F21BBD">
      <w:pPr>
        <w:ind w:left="101" w:right="108" w:firstLine="360"/>
        <w:jc w:val="both"/>
        <w:rPr>
          <w:sz w:val="28"/>
        </w:rPr>
      </w:pPr>
      <w:r>
        <w:rPr>
          <w:i/>
          <w:color w:val="111111"/>
          <w:sz w:val="28"/>
        </w:rPr>
        <w:t>«Говорящая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 xml:space="preserve">стена» </w:t>
      </w:r>
      <w:r>
        <w:rPr>
          <w:color w:val="111111"/>
          <w:sz w:val="28"/>
        </w:rPr>
        <w:t>помогает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освоить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режимные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моменты,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особенно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младших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группах.</w:t>
      </w:r>
    </w:p>
    <w:p w:rsidR="00EC1D09" w:rsidRDefault="00F21BBD">
      <w:pPr>
        <w:ind w:left="101" w:right="108" w:firstLine="360"/>
        <w:jc w:val="both"/>
        <w:rPr>
          <w:sz w:val="28"/>
        </w:rPr>
      </w:pPr>
      <w:r>
        <w:rPr>
          <w:color w:val="111111"/>
          <w:sz w:val="28"/>
        </w:rPr>
        <w:t>Так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детьми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использовать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игры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 xml:space="preserve">на </w:t>
      </w:r>
      <w:r>
        <w:rPr>
          <w:i/>
          <w:color w:val="111111"/>
          <w:sz w:val="28"/>
        </w:rPr>
        <w:t>«Говорящей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стене»</w:t>
      </w:r>
      <w:r>
        <w:rPr>
          <w:color w:val="111111"/>
          <w:sz w:val="28"/>
        </w:rPr>
        <w:t>.</w:t>
      </w:r>
    </w:p>
    <w:p w:rsidR="00EC1D09" w:rsidRDefault="00F21BBD">
      <w:pPr>
        <w:pStyle w:val="a3"/>
        <w:ind w:left="461" w:firstLine="0"/>
      </w:pPr>
      <w:r>
        <w:rPr>
          <w:color w:val="111111"/>
          <w:u w:val="single" w:color="111111"/>
        </w:rPr>
        <w:t>Игры</w:t>
      </w:r>
      <w:r>
        <w:rPr>
          <w:color w:val="111111"/>
          <w:spacing w:val="85"/>
          <w:u w:val="single" w:color="111111"/>
        </w:rPr>
        <w:t xml:space="preserve"> </w:t>
      </w:r>
      <w:r>
        <w:rPr>
          <w:color w:val="111111"/>
          <w:u w:val="single" w:color="111111"/>
        </w:rPr>
        <w:t>на</w:t>
      </w:r>
      <w:r>
        <w:rPr>
          <w:color w:val="111111"/>
          <w:spacing w:val="85"/>
          <w:u w:val="single" w:color="111111"/>
        </w:rPr>
        <w:t xml:space="preserve"> </w:t>
      </w:r>
      <w:r>
        <w:rPr>
          <w:color w:val="111111"/>
          <w:u w:val="single" w:color="111111"/>
        </w:rPr>
        <w:t>развитие</w:t>
      </w:r>
      <w:r>
        <w:rPr>
          <w:color w:val="111111"/>
          <w:spacing w:val="85"/>
          <w:u w:val="single" w:color="111111"/>
        </w:rPr>
        <w:t xml:space="preserve"> </w:t>
      </w:r>
      <w:r>
        <w:rPr>
          <w:color w:val="111111"/>
          <w:u w:val="single" w:color="111111"/>
        </w:rPr>
        <w:t>изобразительных</w:t>
      </w:r>
      <w:r>
        <w:rPr>
          <w:color w:val="111111"/>
          <w:spacing w:val="85"/>
          <w:u w:val="single" w:color="111111"/>
        </w:rPr>
        <w:t xml:space="preserve"> </w:t>
      </w:r>
      <w:r>
        <w:rPr>
          <w:color w:val="111111"/>
          <w:u w:val="single" w:color="111111"/>
        </w:rPr>
        <w:t>способностей</w:t>
      </w:r>
      <w:r>
        <w:rPr>
          <w:color w:val="111111"/>
        </w:rPr>
        <w:t>:</w:t>
      </w:r>
      <w:r>
        <w:rPr>
          <w:color w:val="111111"/>
          <w:spacing w:val="84"/>
        </w:rPr>
        <w:t xml:space="preserve"> </w:t>
      </w:r>
      <w:r>
        <w:rPr>
          <w:color w:val="111111"/>
        </w:rPr>
        <w:t>младших</w:t>
      </w:r>
      <w:r>
        <w:rPr>
          <w:color w:val="111111"/>
          <w:spacing w:val="85"/>
        </w:rPr>
        <w:t xml:space="preserve"> </w:t>
      </w:r>
      <w:r>
        <w:rPr>
          <w:color w:val="111111"/>
        </w:rPr>
        <w:t>группах</w:t>
      </w:r>
      <w:r>
        <w:rPr>
          <w:color w:val="111111"/>
          <w:spacing w:val="86"/>
        </w:rPr>
        <w:t xml:space="preserve"> </w:t>
      </w:r>
      <w:r>
        <w:rPr>
          <w:color w:val="111111"/>
        </w:rPr>
        <w:t>-</w:t>
      </w:r>
    </w:p>
    <w:p w:rsidR="00EC1D09" w:rsidRDefault="00F21BBD">
      <w:pPr>
        <w:ind w:left="171"/>
        <w:jc w:val="both"/>
        <w:rPr>
          <w:sz w:val="28"/>
        </w:rPr>
      </w:pPr>
      <w:r>
        <w:rPr>
          <w:i/>
          <w:color w:val="111111"/>
          <w:sz w:val="28"/>
        </w:rPr>
        <w:t xml:space="preserve">«дорисуй  </w:t>
      </w:r>
      <w:r>
        <w:rPr>
          <w:i/>
          <w:color w:val="111111"/>
          <w:spacing w:val="36"/>
          <w:sz w:val="28"/>
        </w:rPr>
        <w:t xml:space="preserve"> </w:t>
      </w:r>
      <w:r>
        <w:rPr>
          <w:i/>
          <w:color w:val="111111"/>
          <w:sz w:val="28"/>
        </w:rPr>
        <w:t xml:space="preserve">лучики  </w:t>
      </w:r>
      <w:r>
        <w:rPr>
          <w:i/>
          <w:color w:val="111111"/>
          <w:spacing w:val="37"/>
          <w:sz w:val="28"/>
        </w:rPr>
        <w:t xml:space="preserve"> </w:t>
      </w:r>
      <w:r>
        <w:rPr>
          <w:i/>
          <w:color w:val="111111"/>
          <w:sz w:val="28"/>
        </w:rPr>
        <w:t>солнышку»</w:t>
      </w:r>
      <w:r>
        <w:rPr>
          <w:color w:val="111111"/>
          <w:sz w:val="28"/>
        </w:rPr>
        <w:t xml:space="preserve">, </w:t>
      </w:r>
      <w:r>
        <w:rPr>
          <w:i/>
          <w:color w:val="111111"/>
          <w:sz w:val="28"/>
        </w:rPr>
        <w:t xml:space="preserve">«нарисуй  </w:t>
      </w:r>
      <w:r>
        <w:rPr>
          <w:i/>
          <w:color w:val="111111"/>
          <w:spacing w:val="36"/>
          <w:sz w:val="28"/>
        </w:rPr>
        <w:t xml:space="preserve"> </w:t>
      </w:r>
      <w:r>
        <w:rPr>
          <w:i/>
          <w:color w:val="111111"/>
          <w:sz w:val="28"/>
        </w:rPr>
        <w:t>дорожку»</w:t>
      </w:r>
      <w:r>
        <w:rPr>
          <w:color w:val="111111"/>
          <w:sz w:val="28"/>
        </w:rPr>
        <w:t xml:space="preserve">;  </w:t>
      </w:r>
      <w:r>
        <w:rPr>
          <w:color w:val="111111"/>
          <w:spacing w:val="37"/>
          <w:sz w:val="28"/>
        </w:rPr>
        <w:t xml:space="preserve"> </w:t>
      </w:r>
      <w:r>
        <w:rPr>
          <w:color w:val="111111"/>
          <w:sz w:val="28"/>
        </w:rPr>
        <w:t xml:space="preserve">старших  </w:t>
      </w:r>
      <w:r>
        <w:rPr>
          <w:color w:val="111111"/>
          <w:spacing w:val="37"/>
          <w:sz w:val="28"/>
        </w:rPr>
        <w:t xml:space="preserve"> </w:t>
      </w:r>
      <w:r>
        <w:rPr>
          <w:color w:val="111111"/>
          <w:sz w:val="28"/>
        </w:rPr>
        <w:t xml:space="preserve">группах  </w:t>
      </w:r>
      <w:r>
        <w:rPr>
          <w:color w:val="111111"/>
          <w:spacing w:val="37"/>
          <w:sz w:val="28"/>
        </w:rPr>
        <w:t xml:space="preserve"> </w:t>
      </w:r>
      <w:r>
        <w:rPr>
          <w:color w:val="111111"/>
          <w:sz w:val="28"/>
        </w:rPr>
        <w:t>-</w:t>
      </w:r>
    </w:p>
    <w:p w:rsidR="00EC1D09" w:rsidRDefault="00F21BBD">
      <w:pPr>
        <w:ind w:left="171"/>
        <w:jc w:val="both"/>
        <w:rPr>
          <w:sz w:val="28"/>
        </w:rPr>
      </w:pPr>
      <w:r>
        <w:rPr>
          <w:i/>
          <w:color w:val="111111"/>
          <w:sz w:val="28"/>
        </w:rPr>
        <w:t>«дорисуй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человечка»</w:t>
      </w:r>
      <w:r>
        <w:rPr>
          <w:color w:val="111111"/>
          <w:sz w:val="28"/>
        </w:rPr>
        <w:t>.</w:t>
      </w:r>
    </w:p>
    <w:p w:rsidR="00EC1D09" w:rsidRDefault="00F21BBD">
      <w:pPr>
        <w:ind w:left="101" w:right="107" w:firstLine="360"/>
        <w:jc w:val="both"/>
        <w:rPr>
          <w:sz w:val="28"/>
        </w:rPr>
      </w:pPr>
      <w:r>
        <w:rPr>
          <w:color w:val="111111"/>
          <w:sz w:val="28"/>
          <w:u w:val="single" w:color="111111"/>
        </w:rPr>
        <w:t>Игры</w:t>
      </w:r>
      <w:r>
        <w:rPr>
          <w:color w:val="111111"/>
          <w:spacing w:val="1"/>
          <w:sz w:val="28"/>
          <w:u w:val="single" w:color="111111"/>
        </w:rPr>
        <w:t xml:space="preserve"> </w:t>
      </w:r>
      <w:r>
        <w:rPr>
          <w:color w:val="111111"/>
          <w:sz w:val="28"/>
          <w:u w:val="single" w:color="111111"/>
        </w:rPr>
        <w:t>по</w:t>
      </w:r>
      <w:r>
        <w:rPr>
          <w:color w:val="111111"/>
          <w:spacing w:val="1"/>
          <w:sz w:val="28"/>
          <w:u w:val="single" w:color="111111"/>
        </w:rPr>
        <w:t xml:space="preserve"> </w:t>
      </w:r>
      <w:r>
        <w:rPr>
          <w:color w:val="111111"/>
          <w:sz w:val="28"/>
          <w:u w:val="single" w:color="111111"/>
        </w:rPr>
        <w:t>ФЭМП</w:t>
      </w:r>
      <w:r>
        <w:rPr>
          <w:color w:val="111111"/>
          <w:sz w:val="28"/>
        </w:rPr>
        <w:t>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средних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группах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- </w:t>
      </w:r>
      <w:r>
        <w:rPr>
          <w:i/>
          <w:color w:val="111111"/>
          <w:sz w:val="28"/>
        </w:rPr>
        <w:t>«подбери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по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размеру»</w:t>
      </w:r>
      <w:r>
        <w:rPr>
          <w:color w:val="111111"/>
          <w:sz w:val="28"/>
        </w:rPr>
        <w:t xml:space="preserve">, </w:t>
      </w:r>
      <w:r>
        <w:rPr>
          <w:i/>
          <w:color w:val="111111"/>
          <w:sz w:val="28"/>
        </w:rPr>
        <w:t>«выложи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столько</w:t>
      </w:r>
      <w:r>
        <w:rPr>
          <w:i/>
          <w:color w:val="111111"/>
          <w:spacing w:val="8"/>
          <w:sz w:val="28"/>
        </w:rPr>
        <w:t xml:space="preserve"> </w:t>
      </w:r>
      <w:r>
        <w:rPr>
          <w:i/>
          <w:color w:val="111111"/>
          <w:sz w:val="28"/>
        </w:rPr>
        <w:t>же,</w:t>
      </w:r>
      <w:r>
        <w:rPr>
          <w:i/>
          <w:color w:val="111111"/>
          <w:spacing w:val="7"/>
          <w:sz w:val="28"/>
        </w:rPr>
        <w:t xml:space="preserve"> </w:t>
      </w:r>
      <w:r>
        <w:rPr>
          <w:i/>
          <w:color w:val="111111"/>
          <w:sz w:val="28"/>
        </w:rPr>
        <w:t>сколько…»</w:t>
      </w:r>
      <w:r>
        <w:rPr>
          <w:color w:val="111111"/>
          <w:sz w:val="28"/>
        </w:rPr>
        <w:t>,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«расставь</w:t>
      </w:r>
      <w:r>
        <w:rPr>
          <w:i/>
          <w:color w:val="111111"/>
          <w:spacing w:val="7"/>
          <w:sz w:val="28"/>
        </w:rPr>
        <w:t xml:space="preserve"> </w:t>
      </w:r>
      <w:proofErr w:type="gramStart"/>
      <w:r>
        <w:rPr>
          <w:i/>
          <w:color w:val="111111"/>
          <w:sz w:val="28"/>
        </w:rPr>
        <w:t>от</w:t>
      </w:r>
      <w:proofErr w:type="gramEnd"/>
      <w:r>
        <w:rPr>
          <w:i/>
          <w:color w:val="111111"/>
          <w:spacing w:val="7"/>
          <w:sz w:val="28"/>
        </w:rPr>
        <w:t xml:space="preserve"> </w:t>
      </w:r>
      <w:r>
        <w:rPr>
          <w:i/>
          <w:color w:val="111111"/>
          <w:sz w:val="28"/>
        </w:rPr>
        <w:t>низкого</w:t>
      </w:r>
      <w:r>
        <w:rPr>
          <w:i/>
          <w:color w:val="111111"/>
          <w:spacing w:val="7"/>
          <w:sz w:val="28"/>
        </w:rPr>
        <w:t xml:space="preserve"> </w:t>
      </w:r>
      <w:r>
        <w:rPr>
          <w:i/>
          <w:color w:val="111111"/>
          <w:sz w:val="28"/>
        </w:rPr>
        <w:t>до</w:t>
      </w:r>
      <w:r>
        <w:rPr>
          <w:i/>
          <w:color w:val="111111"/>
          <w:spacing w:val="7"/>
          <w:sz w:val="28"/>
        </w:rPr>
        <w:t xml:space="preserve"> </w:t>
      </w:r>
      <w:r>
        <w:rPr>
          <w:i/>
          <w:color w:val="111111"/>
          <w:sz w:val="28"/>
        </w:rPr>
        <w:t>самого</w:t>
      </w:r>
      <w:r>
        <w:rPr>
          <w:i/>
          <w:color w:val="111111"/>
          <w:spacing w:val="7"/>
          <w:sz w:val="28"/>
        </w:rPr>
        <w:t xml:space="preserve"> </w:t>
      </w:r>
      <w:r>
        <w:rPr>
          <w:i/>
          <w:color w:val="111111"/>
          <w:sz w:val="28"/>
        </w:rPr>
        <w:t>высокого»</w:t>
      </w:r>
      <w:r>
        <w:rPr>
          <w:color w:val="111111"/>
          <w:sz w:val="28"/>
        </w:rPr>
        <w:t>;</w:t>
      </w:r>
    </w:p>
    <w:p w:rsidR="00EC1D09" w:rsidRDefault="00EC1D09">
      <w:pPr>
        <w:jc w:val="both"/>
        <w:rPr>
          <w:sz w:val="28"/>
        </w:rPr>
        <w:sectPr w:rsidR="00EC1D09">
          <w:pgSz w:w="11910" w:h="16840"/>
          <w:pgMar w:top="1480" w:right="740" w:bottom="280" w:left="1600" w:header="716" w:footer="0" w:gutter="0"/>
          <w:cols w:space="720"/>
        </w:sectPr>
      </w:pPr>
    </w:p>
    <w:p w:rsidR="00EC1D09" w:rsidRDefault="00F21BBD">
      <w:pPr>
        <w:spacing w:before="78"/>
        <w:ind w:left="101" w:right="107"/>
        <w:jc w:val="both"/>
        <w:rPr>
          <w:sz w:val="28"/>
        </w:rPr>
      </w:pPr>
      <w:r>
        <w:rPr>
          <w:color w:val="111111"/>
          <w:sz w:val="28"/>
        </w:rPr>
        <w:lastRenderedPageBreak/>
        <w:t>старших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группах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- </w:t>
      </w:r>
      <w:r>
        <w:rPr>
          <w:i/>
          <w:color w:val="111111"/>
          <w:sz w:val="28"/>
        </w:rPr>
        <w:t>«найди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соседа»</w:t>
      </w:r>
      <w:r>
        <w:rPr>
          <w:color w:val="111111"/>
          <w:sz w:val="28"/>
        </w:rPr>
        <w:t xml:space="preserve">, </w:t>
      </w:r>
      <w:r>
        <w:rPr>
          <w:i/>
          <w:color w:val="111111"/>
          <w:sz w:val="28"/>
        </w:rPr>
        <w:t>«подсчитай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71"/>
          <w:sz w:val="28"/>
        </w:rPr>
        <w:t xml:space="preserve"> </w:t>
      </w:r>
      <w:r>
        <w:rPr>
          <w:i/>
          <w:color w:val="111111"/>
          <w:sz w:val="28"/>
        </w:rPr>
        <w:t>найди</w:t>
      </w:r>
      <w:r>
        <w:rPr>
          <w:i/>
          <w:color w:val="111111"/>
          <w:spacing w:val="71"/>
          <w:sz w:val="28"/>
        </w:rPr>
        <w:t xml:space="preserve"> </w:t>
      </w:r>
      <w:r>
        <w:rPr>
          <w:i/>
          <w:color w:val="111111"/>
          <w:sz w:val="28"/>
        </w:rPr>
        <w:t>гараж</w:t>
      </w:r>
      <w:r>
        <w:rPr>
          <w:i/>
          <w:color w:val="111111"/>
          <w:spacing w:val="71"/>
          <w:sz w:val="28"/>
        </w:rPr>
        <w:t xml:space="preserve"> </w:t>
      </w:r>
      <w:r>
        <w:rPr>
          <w:i/>
          <w:color w:val="111111"/>
          <w:sz w:val="28"/>
        </w:rPr>
        <w:t>для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машины»</w:t>
      </w:r>
      <w:r>
        <w:rPr>
          <w:color w:val="111111"/>
          <w:sz w:val="28"/>
        </w:rPr>
        <w:t xml:space="preserve">, </w:t>
      </w:r>
      <w:r>
        <w:rPr>
          <w:i/>
          <w:color w:val="111111"/>
          <w:sz w:val="28"/>
        </w:rPr>
        <w:t xml:space="preserve">«выложи  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 xml:space="preserve">в  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 xml:space="preserve">соответствии  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 xml:space="preserve">с  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цифрами»</w:t>
      </w:r>
      <w:r>
        <w:rPr>
          <w:color w:val="111111"/>
          <w:sz w:val="28"/>
        </w:rPr>
        <w:t xml:space="preserve">, </w:t>
      </w:r>
      <w:r>
        <w:rPr>
          <w:i/>
          <w:color w:val="111111"/>
          <w:sz w:val="28"/>
        </w:rPr>
        <w:t xml:space="preserve">«больше   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или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меньше»</w:t>
      </w:r>
      <w:r>
        <w:rPr>
          <w:color w:val="111111"/>
          <w:sz w:val="28"/>
        </w:rPr>
        <w:t>,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«посчитай и запиши»</w:t>
      </w:r>
      <w:r>
        <w:rPr>
          <w:color w:val="111111"/>
          <w:sz w:val="28"/>
        </w:rPr>
        <w:t>.</w:t>
      </w:r>
    </w:p>
    <w:p w:rsidR="00EC1D09" w:rsidRDefault="00F21BBD">
      <w:pPr>
        <w:ind w:left="101" w:right="106" w:firstLine="360"/>
        <w:jc w:val="both"/>
        <w:rPr>
          <w:sz w:val="28"/>
        </w:rPr>
      </w:pPr>
      <w:r>
        <w:rPr>
          <w:color w:val="111111"/>
          <w:sz w:val="28"/>
          <w:u w:val="single" w:color="111111"/>
        </w:rPr>
        <w:t>Речевые игры с элементами обучения грамоте</w:t>
      </w:r>
      <w:r>
        <w:rPr>
          <w:color w:val="111111"/>
          <w:sz w:val="28"/>
        </w:rPr>
        <w:t xml:space="preserve">: младших группах - </w:t>
      </w:r>
      <w:r>
        <w:rPr>
          <w:i/>
          <w:color w:val="111111"/>
          <w:sz w:val="28"/>
        </w:rPr>
        <w:t>«кто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как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кричит»</w:t>
      </w:r>
      <w:r>
        <w:rPr>
          <w:color w:val="111111"/>
          <w:sz w:val="28"/>
        </w:rPr>
        <w:t xml:space="preserve">, </w:t>
      </w:r>
      <w:r>
        <w:rPr>
          <w:i/>
          <w:color w:val="111111"/>
          <w:sz w:val="28"/>
        </w:rPr>
        <w:t>«скажи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словечко»</w:t>
      </w:r>
      <w:r>
        <w:rPr>
          <w:color w:val="111111"/>
          <w:sz w:val="28"/>
        </w:rPr>
        <w:t>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средних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группах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- </w:t>
      </w:r>
      <w:r>
        <w:rPr>
          <w:i/>
          <w:color w:val="111111"/>
          <w:sz w:val="28"/>
        </w:rPr>
        <w:t>«что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сначала,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а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что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потом»</w:t>
      </w:r>
      <w:r>
        <w:rPr>
          <w:color w:val="111111"/>
          <w:sz w:val="28"/>
        </w:rPr>
        <w:t xml:space="preserve">, </w:t>
      </w:r>
      <w:r>
        <w:rPr>
          <w:i/>
          <w:color w:val="111111"/>
          <w:sz w:val="28"/>
        </w:rPr>
        <w:t>«что лишнее»</w:t>
      </w:r>
      <w:r>
        <w:rPr>
          <w:color w:val="111111"/>
          <w:sz w:val="28"/>
        </w:rPr>
        <w:t xml:space="preserve">; старших группах - </w:t>
      </w:r>
      <w:r>
        <w:rPr>
          <w:i/>
          <w:color w:val="111111"/>
          <w:sz w:val="28"/>
        </w:rPr>
        <w:t>«составь слово»</w:t>
      </w:r>
      <w:r>
        <w:rPr>
          <w:color w:val="111111"/>
          <w:sz w:val="28"/>
        </w:rPr>
        <w:t xml:space="preserve">, </w:t>
      </w:r>
      <w:r>
        <w:rPr>
          <w:i/>
          <w:color w:val="111111"/>
          <w:sz w:val="28"/>
        </w:rPr>
        <w:t>«какой первый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звук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в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слове»</w:t>
      </w:r>
      <w:r>
        <w:rPr>
          <w:color w:val="111111"/>
          <w:sz w:val="28"/>
        </w:rPr>
        <w:t xml:space="preserve">, </w:t>
      </w:r>
      <w:r>
        <w:rPr>
          <w:i/>
          <w:color w:val="111111"/>
          <w:sz w:val="28"/>
        </w:rPr>
        <w:t>«найди пропущенный слог»</w:t>
      </w:r>
      <w:r>
        <w:rPr>
          <w:color w:val="111111"/>
          <w:sz w:val="28"/>
        </w:rPr>
        <w:t xml:space="preserve">, </w:t>
      </w:r>
      <w:r>
        <w:rPr>
          <w:i/>
          <w:color w:val="111111"/>
          <w:sz w:val="28"/>
        </w:rPr>
        <w:t>«сложи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букву»</w:t>
      </w:r>
      <w:r>
        <w:rPr>
          <w:color w:val="111111"/>
          <w:sz w:val="28"/>
        </w:rPr>
        <w:t>.</w:t>
      </w:r>
    </w:p>
    <w:p w:rsidR="00EC1D09" w:rsidRDefault="00F21BBD">
      <w:pPr>
        <w:ind w:left="101" w:right="107" w:firstLine="360"/>
        <w:jc w:val="both"/>
        <w:rPr>
          <w:sz w:val="28"/>
        </w:rPr>
      </w:pPr>
      <w:r>
        <w:rPr>
          <w:color w:val="111111"/>
          <w:sz w:val="28"/>
          <w:u w:val="single" w:color="111111"/>
        </w:rPr>
        <w:t>Логические</w:t>
      </w:r>
      <w:r>
        <w:rPr>
          <w:color w:val="111111"/>
          <w:spacing w:val="1"/>
          <w:sz w:val="28"/>
          <w:u w:val="single" w:color="111111"/>
        </w:rPr>
        <w:t xml:space="preserve"> </w:t>
      </w:r>
      <w:r>
        <w:rPr>
          <w:color w:val="111111"/>
          <w:sz w:val="28"/>
          <w:u w:val="single" w:color="111111"/>
        </w:rPr>
        <w:t>игры</w:t>
      </w:r>
      <w:r>
        <w:rPr>
          <w:color w:val="111111"/>
          <w:sz w:val="28"/>
        </w:rPr>
        <w:t>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средних</w:t>
      </w:r>
      <w:r>
        <w:rPr>
          <w:color w:val="111111"/>
          <w:spacing w:val="1"/>
          <w:sz w:val="28"/>
        </w:rPr>
        <w:t xml:space="preserve"> </w:t>
      </w:r>
      <w:proofErr w:type="gramStart"/>
      <w:r>
        <w:rPr>
          <w:color w:val="111111"/>
          <w:sz w:val="28"/>
        </w:rPr>
        <w:t>группах</w:t>
      </w:r>
      <w:proofErr w:type="gramEnd"/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- </w:t>
      </w:r>
      <w:r>
        <w:rPr>
          <w:i/>
          <w:color w:val="111111"/>
          <w:sz w:val="28"/>
        </w:rPr>
        <w:t>«что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сначала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что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потом»</w:t>
      </w:r>
      <w:r>
        <w:rPr>
          <w:color w:val="111111"/>
          <w:sz w:val="28"/>
        </w:rPr>
        <w:t xml:space="preserve">, </w:t>
      </w:r>
      <w:r>
        <w:rPr>
          <w:i/>
          <w:color w:val="111111"/>
          <w:sz w:val="28"/>
        </w:rPr>
        <w:t>«что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лишнее»</w:t>
      </w:r>
      <w:r>
        <w:rPr>
          <w:color w:val="111111"/>
          <w:sz w:val="28"/>
        </w:rPr>
        <w:t>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старших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группах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«соотнеси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геометрическую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фигуру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предметом,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«лабиринт»</w:t>
      </w:r>
      <w:r>
        <w:rPr>
          <w:i/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[2].</w:t>
      </w:r>
    </w:p>
    <w:p w:rsidR="00EC1D09" w:rsidRDefault="00F21BBD">
      <w:pPr>
        <w:pStyle w:val="a3"/>
        <w:ind w:right="108"/>
      </w:pPr>
      <w:r>
        <w:rPr>
          <w:i/>
          <w:color w:val="111111"/>
        </w:rPr>
        <w:t>«Говорящая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 xml:space="preserve">стена» </w:t>
      </w:r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уникальный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инструмент,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позволяющий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совершенно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необычным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изменить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предметно-развивающую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среду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ДОУ,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своеобразный живой экран.</w:t>
      </w:r>
    </w:p>
    <w:p w:rsidR="00EC1D09" w:rsidRDefault="00F21BBD">
      <w:pPr>
        <w:pStyle w:val="a3"/>
        <w:ind w:right="108"/>
      </w:pPr>
      <w:r>
        <w:rPr>
          <w:color w:val="111111"/>
        </w:rPr>
        <w:t>Хочется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закончить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словами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Я. </w:t>
      </w:r>
      <w:r>
        <w:rPr>
          <w:color w:val="111111"/>
          <w:u w:val="single" w:color="111111"/>
        </w:rPr>
        <w:t>Коменского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охотно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всегда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чем-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нибудь</w:t>
      </w:r>
      <w:proofErr w:type="spellEnd"/>
      <w:r>
        <w:rPr>
          <w:color w:val="111111"/>
        </w:rPr>
        <w:t xml:space="preserve"> занимаются. Это весьма полезно, а потом не только не следует этому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мешать, но нужно принимать меры к тому, чтобы всегда у них было 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делать».</w:t>
      </w:r>
    </w:p>
    <w:p w:rsidR="00EC1D09" w:rsidRDefault="00F21BBD">
      <w:pPr>
        <w:pStyle w:val="a3"/>
        <w:spacing w:before="173"/>
        <w:ind w:left="461" w:firstLine="0"/>
        <w:jc w:val="left"/>
      </w:pPr>
      <w:r>
        <w:rPr>
          <w:color w:val="111111"/>
        </w:rPr>
        <w:t>Библиографический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список</w:t>
      </w:r>
    </w:p>
    <w:p w:rsidR="00EC1D09" w:rsidRDefault="00F21BBD">
      <w:pPr>
        <w:pStyle w:val="a4"/>
        <w:numPr>
          <w:ilvl w:val="0"/>
          <w:numId w:val="1"/>
        </w:numPr>
        <w:tabs>
          <w:tab w:val="left" w:pos="780"/>
        </w:tabs>
        <w:spacing w:before="173"/>
        <w:ind w:right="0"/>
        <w:jc w:val="both"/>
        <w:rPr>
          <w:sz w:val="28"/>
        </w:rPr>
      </w:pPr>
      <w:proofErr w:type="spellStart"/>
      <w:r>
        <w:rPr>
          <w:color w:val="111111"/>
          <w:sz w:val="28"/>
        </w:rPr>
        <w:t>Атемаскина</w:t>
      </w:r>
      <w:proofErr w:type="spellEnd"/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Ю.</w:t>
      </w:r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В.</w:t>
      </w:r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Современные</w:t>
      </w:r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педагогические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технологии</w:t>
      </w:r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ДОУ.</w:t>
      </w:r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–</w:t>
      </w:r>
    </w:p>
    <w:p w:rsidR="00EC1D09" w:rsidRDefault="00F21BBD">
      <w:pPr>
        <w:pStyle w:val="a3"/>
        <w:ind w:firstLine="0"/>
      </w:pPr>
      <w:r>
        <w:rPr>
          <w:color w:val="111111"/>
        </w:rPr>
        <w:t>М.</w:t>
      </w:r>
      <w:proofErr w:type="gramStart"/>
      <w:r>
        <w:rPr>
          <w:color w:val="111111"/>
          <w:spacing w:val="-4"/>
        </w:rPr>
        <w:t xml:space="preserve"> </w:t>
      </w:r>
      <w:r>
        <w:rPr>
          <w:color w:val="111111"/>
        </w:rPr>
        <w:t>:</w:t>
      </w:r>
      <w:proofErr w:type="gramEnd"/>
      <w:r>
        <w:rPr>
          <w:color w:val="111111"/>
          <w:spacing w:val="-2"/>
        </w:rPr>
        <w:t xml:space="preserve"> </w:t>
      </w:r>
      <w:r>
        <w:rPr>
          <w:color w:val="111111"/>
        </w:rPr>
        <w:t>Детство-Пресс,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2011.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112с.</w:t>
      </w:r>
    </w:p>
    <w:p w:rsidR="00EC1D09" w:rsidRDefault="00F21BBD">
      <w:pPr>
        <w:pStyle w:val="a4"/>
        <w:numPr>
          <w:ilvl w:val="0"/>
          <w:numId w:val="1"/>
        </w:numPr>
        <w:tabs>
          <w:tab w:val="left" w:pos="758"/>
        </w:tabs>
        <w:ind w:left="101" w:firstLine="360"/>
        <w:jc w:val="both"/>
        <w:rPr>
          <w:sz w:val="28"/>
        </w:rPr>
      </w:pPr>
      <w:r>
        <w:rPr>
          <w:color w:val="111111"/>
          <w:sz w:val="28"/>
        </w:rPr>
        <w:t>Назарова Т. С. Педагогические технологии</w:t>
      </w:r>
      <w:proofErr w:type="gramStart"/>
      <w:r>
        <w:rPr>
          <w:color w:val="111111"/>
          <w:sz w:val="28"/>
        </w:rPr>
        <w:t xml:space="preserve"> :</w:t>
      </w:r>
      <w:proofErr w:type="gramEnd"/>
      <w:r>
        <w:rPr>
          <w:color w:val="111111"/>
          <w:sz w:val="28"/>
        </w:rPr>
        <w:t xml:space="preserve"> новый этап эволюции? / Т.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Назарова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// Педагогика. – 2007.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- №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3.</w:t>
      </w:r>
    </w:p>
    <w:p w:rsidR="00EC1D09" w:rsidRDefault="00F21BBD">
      <w:pPr>
        <w:pStyle w:val="a4"/>
        <w:numPr>
          <w:ilvl w:val="0"/>
          <w:numId w:val="1"/>
        </w:numPr>
        <w:tabs>
          <w:tab w:val="left" w:pos="865"/>
        </w:tabs>
        <w:ind w:left="101" w:firstLine="360"/>
        <w:jc w:val="both"/>
        <w:rPr>
          <w:sz w:val="28"/>
        </w:rPr>
      </w:pPr>
      <w:r>
        <w:rPr>
          <w:color w:val="111111"/>
          <w:sz w:val="28"/>
        </w:rPr>
        <w:t>От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рождения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школы.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Инновационная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программа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дошкольного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образования. / Под ред. Н. Е. </w:t>
      </w:r>
      <w:proofErr w:type="spellStart"/>
      <w:r>
        <w:rPr>
          <w:color w:val="111111"/>
          <w:sz w:val="28"/>
        </w:rPr>
        <w:t>Вераксы</w:t>
      </w:r>
      <w:proofErr w:type="spellEnd"/>
      <w:r>
        <w:rPr>
          <w:color w:val="111111"/>
          <w:sz w:val="28"/>
        </w:rPr>
        <w:t>, Т. С. Комаровой, Э. М. Дорофеевой</w:t>
      </w:r>
      <w:proofErr w:type="gramStart"/>
      <w:r>
        <w:rPr>
          <w:color w:val="111111"/>
          <w:sz w:val="28"/>
        </w:rPr>
        <w:t>.</w:t>
      </w:r>
      <w:proofErr w:type="gramEnd"/>
      <w:r>
        <w:rPr>
          <w:color w:val="111111"/>
          <w:sz w:val="28"/>
        </w:rPr>
        <w:t xml:space="preserve"> –</w:t>
      </w:r>
      <w:r>
        <w:rPr>
          <w:color w:val="111111"/>
          <w:spacing w:val="1"/>
          <w:sz w:val="28"/>
        </w:rPr>
        <w:t xml:space="preserve"> </w:t>
      </w:r>
      <w:proofErr w:type="gramStart"/>
      <w:r>
        <w:rPr>
          <w:color w:val="111111"/>
          <w:sz w:val="28"/>
        </w:rPr>
        <w:t>и</w:t>
      </w:r>
      <w:proofErr w:type="gramEnd"/>
      <w:r>
        <w:rPr>
          <w:color w:val="111111"/>
          <w:sz w:val="28"/>
        </w:rPr>
        <w:t xml:space="preserve">здание пятое (инновационное, </w:t>
      </w:r>
      <w:proofErr w:type="spellStart"/>
      <w:r>
        <w:rPr>
          <w:color w:val="111111"/>
          <w:sz w:val="28"/>
        </w:rPr>
        <w:t>испр</w:t>
      </w:r>
      <w:proofErr w:type="spellEnd"/>
      <w:r>
        <w:rPr>
          <w:color w:val="111111"/>
          <w:sz w:val="28"/>
        </w:rPr>
        <w:t>. и доп. – М. : МОЗАИКА – СИНТЕЗ,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2019. – с. 336;</w:t>
      </w:r>
    </w:p>
    <w:p w:rsidR="00EC1D09" w:rsidRDefault="00EC1D09">
      <w:pPr>
        <w:pStyle w:val="a3"/>
        <w:ind w:left="0" w:firstLine="0"/>
        <w:jc w:val="left"/>
        <w:rPr>
          <w:sz w:val="30"/>
        </w:rPr>
      </w:pPr>
    </w:p>
    <w:sectPr w:rsidR="00EC1D09" w:rsidSect="00EC1D09">
      <w:pgSz w:w="11910" w:h="16840"/>
      <w:pgMar w:top="1480" w:right="740" w:bottom="280" w:left="160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014" w:rsidRDefault="00186014" w:rsidP="00EC1D09">
      <w:r>
        <w:separator/>
      </w:r>
    </w:p>
  </w:endnote>
  <w:endnote w:type="continuationSeparator" w:id="0">
    <w:p w:rsidR="00186014" w:rsidRDefault="00186014" w:rsidP="00EC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014" w:rsidRDefault="00186014" w:rsidP="00EC1D09">
      <w:r>
        <w:separator/>
      </w:r>
    </w:p>
  </w:footnote>
  <w:footnote w:type="continuationSeparator" w:id="0">
    <w:p w:rsidR="00186014" w:rsidRDefault="00186014" w:rsidP="00EC1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D09" w:rsidRDefault="00EC1D0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1AF4"/>
    <w:multiLevelType w:val="hybridMultilevel"/>
    <w:tmpl w:val="0B96BBCA"/>
    <w:lvl w:ilvl="0" w:tplc="E9B44570">
      <w:start w:val="1"/>
      <w:numFmt w:val="decimal"/>
      <w:lvlText w:val="%1."/>
      <w:lvlJc w:val="left"/>
      <w:pPr>
        <w:ind w:left="779" w:hanging="319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3D008F90">
      <w:numFmt w:val="bullet"/>
      <w:lvlText w:val="•"/>
      <w:lvlJc w:val="left"/>
      <w:pPr>
        <w:ind w:left="1658" w:hanging="319"/>
      </w:pPr>
      <w:rPr>
        <w:rFonts w:hint="default"/>
        <w:lang w:val="ru-RU" w:eastAsia="en-US" w:bidi="ar-SA"/>
      </w:rPr>
    </w:lvl>
    <w:lvl w:ilvl="2" w:tplc="2BB64DAC">
      <w:numFmt w:val="bullet"/>
      <w:lvlText w:val="•"/>
      <w:lvlJc w:val="left"/>
      <w:pPr>
        <w:ind w:left="2537" w:hanging="319"/>
      </w:pPr>
      <w:rPr>
        <w:rFonts w:hint="default"/>
        <w:lang w:val="ru-RU" w:eastAsia="en-US" w:bidi="ar-SA"/>
      </w:rPr>
    </w:lvl>
    <w:lvl w:ilvl="3" w:tplc="38CAE688">
      <w:numFmt w:val="bullet"/>
      <w:lvlText w:val="•"/>
      <w:lvlJc w:val="left"/>
      <w:pPr>
        <w:ind w:left="3415" w:hanging="319"/>
      </w:pPr>
      <w:rPr>
        <w:rFonts w:hint="default"/>
        <w:lang w:val="ru-RU" w:eastAsia="en-US" w:bidi="ar-SA"/>
      </w:rPr>
    </w:lvl>
    <w:lvl w:ilvl="4" w:tplc="6C48A920">
      <w:numFmt w:val="bullet"/>
      <w:lvlText w:val="•"/>
      <w:lvlJc w:val="left"/>
      <w:pPr>
        <w:ind w:left="4294" w:hanging="319"/>
      </w:pPr>
      <w:rPr>
        <w:rFonts w:hint="default"/>
        <w:lang w:val="ru-RU" w:eastAsia="en-US" w:bidi="ar-SA"/>
      </w:rPr>
    </w:lvl>
    <w:lvl w:ilvl="5" w:tplc="A9A830A8">
      <w:numFmt w:val="bullet"/>
      <w:lvlText w:val="•"/>
      <w:lvlJc w:val="left"/>
      <w:pPr>
        <w:ind w:left="5173" w:hanging="319"/>
      </w:pPr>
      <w:rPr>
        <w:rFonts w:hint="default"/>
        <w:lang w:val="ru-RU" w:eastAsia="en-US" w:bidi="ar-SA"/>
      </w:rPr>
    </w:lvl>
    <w:lvl w:ilvl="6" w:tplc="E8F6E40C">
      <w:numFmt w:val="bullet"/>
      <w:lvlText w:val="•"/>
      <w:lvlJc w:val="left"/>
      <w:pPr>
        <w:ind w:left="6051" w:hanging="319"/>
      </w:pPr>
      <w:rPr>
        <w:rFonts w:hint="default"/>
        <w:lang w:val="ru-RU" w:eastAsia="en-US" w:bidi="ar-SA"/>
      </w:rPr>
    </w:lvl>
    <w:lvl w:ilvl="7" w:tplc="4858C3DA">
      <w:numFmt w:val="bullet"/>
      <w:lvlText w:val="•"/>
      <w:lvlJc w:val="left"/>
      <w:pPr>
        <w:ind w:left="6930" w:hanging="319"/>
      </w:pPr>
      <w:rPr>
        <w:rFonts w:hint="default"/>
        <w:lang w:val="ru-RU" w:eastAsia="en-US" w:bidi="ar-SA"/>
      </w:rPr>
    </w:lvl>
    <w:lvl w:ilvl="8" w:tplc="30B4D18A">
      <w:numFmt w:val="bullet"/>
      <w:lvlText w:val="•"/>
      <w:lvlJc w:val="left"/>
      <w:pPr>
        <w:ind w:left="7808" w:hanging="3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C1D09"/>
    <w:rsid w:val="00186014"/>
    <w:rsid w:val="00271863"/>
    <w:rsid w:val="00953FF3"/>
    <w:rsid w:val="00E817D9"/>
    <w:rsid w:val="00EC1D09"/>
    <w:rsid w:val="00F2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1D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D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1D09"/>
    <w:pPr>
      <w:ind w:left="101" w:firstLine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C1D09"/>
    <w:pPr>
      <w:ind w:left="101" w:right="108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EC1D09"/>
  </w:style>
  <w:style w:type="paragraph" w:styleId="a5">
    <w:name w:val="header"/>
    <w:basedOn w:val="a"/>
    <w:link w:val="a6"/>
    <w:uiPriority w:val="99"/>
    <w:semiHidden/>
    <w:unhideWhenUsed/>
    <w:rsid w:val="00953F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3FF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53F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3FF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2024-09-05T13:45:00Z</dcterms:created>
  <dcterms:modified xsi:type="dcterms:W3CDTF">2024-09-05T13:47:00Z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2024-09-05T00:00:00Z</vt:filetime>
  </property>
</Properties>
</file>