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E5" w:rsidRDefault="008F07E5" w:rsidP="008F07E5">
      <w:pPr>
        <w:spacing w:line="315" w:lineRule="atLeast"/>
        <w:jc w:val="right"/>
        <w:rPr>
          <w:rFonts w:eastAsia="Times New Roman"/>
          <w:color w:val="555555"/>
          <w:sz w:val="28"/>
          <w:szCs w:val="28"/>
        </w:rPr>
      </w:pPr>
      <w:r>
        <w:rPr>
          <w:rFonts w:eastAsia="Times New Roman"/>
          <w:color w:val="555555"/>
          <w:sz w:val="28"/>
          <w:szCs w:val="28"/>
        </w:rPr>
        <w:t>Дата: 7.11.13 г. в 15.45 ч</w:t>
      </w:r>
    </w:p>
    <w:p w:rsidR="008F07E5" w:rsidRDefault="008F07E5" w:rsidP="008F07E5">
      <w:pPr>
        <w:spacing w:line="315" w:lineRule="atLeast"/>
        <w:jc w:val="center"/>
        <w:rPr>
          <w:rFonts w:eastAsia="Times New Roman"/>
          <w:b/>
          <w:color w:val="555555"/>
          <w:sz w:val="28"/>
          <w:szCs w:val="28"/>
        </w:rPr>
      </w:pPr>
      <w:r>
        <w:rPr>
          <w:rFonts w:eastAsia="Times New Roman"/>
          <w:b/>
          <w:color w:val="555555"/>
          <w:sz w:val="28"/>
          <w:szCs w:val="28"/>
        </w:rPr>
        <w:t>Физкультурное развлечение.</w:t>
      </w:r>
    </w:p>
    <w:p w:rsidR="008F07E5" w:rsidRDefault="008F07E5" w:rsidP="008F07E5">
      <w:pPr>
        <w:spacing w:line="315" w:lineRule="atLeast"/>
        <w:jc w:val="center"/>
        <w:rPr>
          <w:rFonts w:eastAsia="Times New Roman"/>
          <w:sz w:val="28"/>
          <w:szCs w:val="28"/>
        </w:rPr>
      </w:pPr>
      <w:r>
        <w:rPr>
          <w:rFonts w:eastAsia="Times New Roman"/>
          <w:sz w:val="28"/>
          <w:szCs w:val="28"/>
        </w:rPr>
        <w:t>«Весёлые старты»</w:t>
      </w:r>
    </w:p>
    <w:p w:rsidR="008F07E5" w:rsidRDefault="008F07E5" w:rsidP="008F07E5">
      <w:pPr>
        <w:spacing w:line="315" w:lineRule="atLeast"/>
        <w:jc w:val="center"/>
        <w:rPr>
          <w:rFonts w:eastAsia="Times New Roman"/>
          <w:b/>
          <w:color w:val="555555"/>
          <w:sz w:val="28"/>
          <w:szCs w:val="28"/>
        </w:rPr>
      </w:pPr>
      <w:r>
        <w:rPr>
          <w:rFonts w:eastAsia="Times New Roman"/>
          <w:b/>
          <w:color w:val="555555"/>
          <w:sz w:val="28"/>
          <w:szCs w:val="28"/>
        </w:rPr>
        <w:t>для подготовительной группы.</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Подготовила:</w:t>
      </w:r>
      <w:r w:rsidR="001E3B96">
        <w:rPr>
          <w:rFonts w:eastAsia="Times New Roman"/>
          <w:b/>
          <w:color w:val="555555"/>
          <w:sz w:val="28"/>
          <w:szCs w:val="28"/>
        </w:rPr>
        <w:t xml:space="preserve"> </w:t>
      </w:r>
      <w:bookmarkStart w:id="0" w:name="_GoBack"/>
      <w:bookmarkEnd w:id="0"/>
      <w:r>
        <w:rPr>
          <w:rFonts w:eastAsia="Times New Roman"/>
          <w:color w:val="555555"/>
          <w:sz w:val="28"/>
          <w:szCs w:val="28"/>
        </w:rPr>
        <w:t xml:space="preserve">инструктор </w:t>
      </w:r>
      <w:proofErr w:type="spellStart"/>
      <w:r>
        <w:rPr>
          <w:rFonts w:eastAsia="Times New Roman"/>
          <w:color w:val="555555"/>
          <w:sz w:val="28"/>
          <w:szCs w:val="28"/>
        </w:rPr>
        <w:t>Засемкова</w:t>
      </w:r>
      <w:proofErr w:type="spellEnd"/>
      <w:r>
        <w:rPr>
          <w:rFonts w:eastAsia="Times New Roman"/>
          <w:color w:val="555555"/>
          <w:sz w:val="28"/>
          <w:szCs w:val="28"/>
        </w:rPr>
        <w:t xml:space="preserve"> Н.В.</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Цель:</w:t>
      </w:r>
      <w:r>
        <w:rPr>
          <w:rFonts w:eastAsia="Times New Roman"/>
          <w:color w:val="555555"/>
          <w:sz w:val="28"/>
          <w:szCs w:val="28"/>
        </w:rPr>
        <w:t> Укрепление здоровья детей через физические упражнения и подвижные игры.</w:t>
      </w:r>
    </w:p>
    <w:p w:rsidR="008F07E5" w:rsidRDefault="008F07E5" w:rsidP="008F07E5">
      <w:pPr>
        <w:spacing w:line="315" w:lineRule="atLeast"/>
        <w:jc w:val="both"/>
        <w:rPr>
          <w:rFonts w:eastAsia="Times New Roman"/>
          <w:b/>
          <w:color w:val="555555"/>
          <w:sz w:val="28"/>
          <w:szCs w:val="28"/>
        </w:rPr>
      </w:pPr>
      <w:r>
        <w:rPr>
          <w:rFonts w:eastAsia="Times New Roman"/>
          <w:b/>
          <w:color w:val="555555"/>
          <w:sz w:val="28"/>
          <w:szCs w:val="28"/>
        </w:rPr>
        <w:t>Задачи:</w:t>
      </w:r>
    </w:p>
    <w:p w:rsidR="008F07E5" w:rsidRDefault="008F07E5" w:rsidP="008F07E5">
      <w:pPr>
        <w:spacing w:line="315" w:lineRule="atLeast"/>
        <w:jc w:val="both"/>
        <w:rPr>
          <w:rFonts w:eastAsia="Times New Roman"/>
          <w:i/>
          <w:color w:val="555555"/>
          <w:sz w:val="28"/>
          <w:szCs w:val="28"/>
        </w:rPr>
      </w:pPr>
      <w:r>
        <w:rPr>
          <w:rFonts w:eastAsia="Times New Roman"/>
          <w:i/>
          <w:color w:val="555555"/>
          <w:sz w:val="28"/>
          <w:szCs w:val="28"/>
        </w:rPr>
        <w:t>Оздоровительные: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сохранять и укреплять физическое и психическое здоровье детей;</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способствовать развитию опорно-двигательного аппарата;</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создавать условия для удовлетворения естественной потребности детей в движении.</w:t>
      </w:r>
    </w:p>
    <w:p w:rsidR="008F07E5" w:rsidRDefault="008F07E5" w:rsidP="008F07E5">
      <w:pPr>
        <w:spacing w:line="315" w:lineRule="atLeast"/>
        <w:jc w:val="both"/>
        <w:rPr>
          <w:rFonts w:eastAsia="Times New Roman"/>
          <w:i/>
          <w:color w:val="555555"/>
          <w:sz w:val="28"/>
          <w:szCs w:val="28"/>
        </w:rPr>
      </w:pPr>
      <w:r>
        <w:rPr>
          <w:rFonts w:eastAsia="Times New Roman"/>
          <w:i/>
          <w:color w:val="555555"/>
          <w:sz w:val="28"/>
          <w:szCs w:val="28"/>
        </w:rPr>
        <w:t>Образовательные: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формировать у детей представление о здоровом образе жизни;</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развивать выразительность двигательных действий;</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формировать у детей элементарные знания и представления о разных видах движений и способах их выполнения;</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формировать и совершенствовать двигательные умения и навыки в играх-эстафетах, подвижных играх и основных движениях.</w:t>
      </w:r>
    </w:p>
    <w:p w:rsidR="008F07E5" w:rsidRDefault="008F07E5" w:rsidP="008F07E5">
      <w:pPr>
        <w:spacing w:line="315" w:lineRule="atLeast"/>
        <w:jc w:val="both"/>
        <w:rPr>
          <w:rFonts w:eastAsia="Times New Roman"/>
          <w:i/>
          <w:color w:val="555555"/>
          <w:sz w:val="28"/>
          <w:szCs w:val="28"/>
        </w:rPr>
      </w:pPr>
      <w:r>
        <w:rPr>
          <w:rFonts w:eastAsia="Times New Roman"/>
          <w:i/>
          <w:color w:val="555555"/>
          <w:sz w:val="28"/>
          <w:szCs w:val="28"/>
        </w:rPr>
        <w:t>Воспитательные: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развивать у детей интерес к играм-эстафетам и физическим упражнениям с использованием разных предметов;</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формирование у детей умения играть дружно, согласовывая свои действия с действиями других; побуждать детей к самостоятельности и умению проявлять активность в играх и упражнениях.</w:t>
      </w:r>
    </w:p>
    <w:p w:rsidR="008F07E5" w:rsidRDefault="008F07E5" w:rsidP="008F07E5">
      <w:pPr>
        <w:spacing w:line="315" w:lineRule="atLeast"/>
        <w:jc w:val="both"/>
        <w:rPr>
          <w:rFonts w:eastAsia="Times New Roman"/>
          <w:color w:val="555555"/>
          <w:sz w:val="28"/>
          <w:szCs w:val="28"/>
        </w:rPr>
      </w:pPr>
      <w:r>
        <w:rPr>
          <w:rFonts w:eastAsia="Times New Roman"/>
          <w:i/>
          <w:color w:val="555555"/>
          <w:sz w:val="28"/>
          <w:szCs w:val="28"/>
        </w:rPr>
        <w:t>Оборудование:</w:t>
      </w:r>
      <w:r>
        <w:rPr>
          <w:rFonts w:eastAsia="Times New Roman"/>
          <w:color w:val="555555"/>
          <w:sz w:val="28"/>
          <w:szCs w:val="28"/>
        </w:rPr>
        <w:t> Музыкальный центр, корзины с маленькими мячами, большие ложки, кубики (по три на каждую команду),  мешки для бега, большие мячи.</w:t>
      </w:r>
    </w:p>
    <w:p w:rsidR="008F07E5" w:rsidRDefault="008F07E5" w:rsidP="008F07E5">
      <w:pPr>
        <w:spacing w:line="315" w:lineRule="atLeast"/>
        <w:jc w:val="both"/>
        <w:rPr>
          <w:rFonts w:eastAsia="Times New Roman"/>
          <w:color w:val="555555"/>
          <w:sz w:val="28"/>
          <w:szCs w:val="28"/>
        </w:rPr>
      </w:pPr>
      <w:r>
        <w:rPr>
          <w:rFonts w:eastAsia="Times New Roman"/>
          <w:i/>
          <w:color w:val="555555"/>
          <w:sz w:val="28"/>
          <w:szCs w:val="28"/>
        </w:rPr>
        <w:t>Предварительная работа:</w:t>
      </w:r>
      <w:r>
        <w:rPr>
          <w:rFonts w:eastAsia="Times New Roman"/>
          <w:color w:val="555555"/>
          <w:sz w:val="28"/>
          <w:szCs w:val="28"/>
        </w:rPr>
        <w:t> подготовить спортивный зал, отметить старт и финиш, поставить ориентиры, подготовить все необходимые атрибуты.</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Ведущий:</w:t>
      </w:r>
      <w:r>
        <w:rPr>
          <w:rFonts w:eastAsia="Times New Roman"/>
          <w:color w:val="555555"/>
          <w:sz w:val="28"/>
          <w:szCs w:val="28"/>
        </w:rPr>
        <w:t> Внимание, внимание! Приглашаем всех мальчиков и девочек на соревнование «Весёлые старты». Предлагаю взять с собой смелость, быстроту, смекалку.</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Посмотрите, полюбуйтесь</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На веселых дошколят.</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Олимпийские надежды</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Нынче ходят в детский сад.</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Ведущий:</w:t>
      </w:r>
      <w:r>
        <w:rPr>
          <w:rFonts w:eastAsia="Times New Roman"/>
          <w:color w:val="555555"/>
          <w:sz w:val="28"/>
          <w:szCs w:val="28"/>
        </w:rPr>
        <w:t xml:space="preserve"> Приглашаем наших гостей и болельщиков на праздник спорта. А сейчас разминка, чтобы в пути мы шагали быстрее, просим музыку </w:t>
      </w:r>
      <w:proofErr w:type="spellStart"/>
      <w:proofErr w:type="gramStart"/>
      <w:r>
        <w:rPr>
          <w:rFonts w:eastAsia="Times New Roman"/>
          <w:color w:val="555555"/>
          <w:sz w:val="28"/>
          <w:szCs w:val="28"/>
        </w:rPr>
        <w:t>погромче</w:t>
      </w:r>
      <w:proofErr w:type="spellEnd"/>
      <w:proofErr w:type="gramEnd"/>
      <w:r>
        <w:rPr>
          <w:rFonts w:eastAsia="Times New Roman"/>
          <w:color w:val="555555"/>
          <w:sz w:val="28"/>
          <w:szCs w:val="28"/>
        </w:rPr>
        <w:t>, веселее.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Ходьба обычная по одному,</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Ходьба на носках, руки вверх,</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Ходьба на пятках, руки за спиной,</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xml:space="preserve">* Ходьба </w:t>
      </w:r>
      <w:proofErr w:type="spellStart"/>
      <w:r>
        <w:rPr>
          <w:rFonts w:eastAsia="Times New Roman"/>
          <w:color w:val="555555"/>
          <w:sz w:val="28"/>
          <w:szCs w:val="28"/>
        </w:rPr>
        <w:t>полуприсидом</w:t>
      </w:r>
      <w:proofErr w:type="spellEnd"/>
      <w:r>
        <w:rPr>
          <w:rFonts w:eastAsia="Times New Roman"/>
          <w:color w:val="555555"/>
          <w:sz w:val="28"/>
          <w:szCs w:val="28"/>
        </w:rPr>
        <w:t>, руки на коленях,</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Обычный бег,</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lastRenderedPageBreak/>
        <w:t>* Бег с прямыми ногами вперед,</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xml:space="preserve">* Бег с </w:t>
      </w:r>
      <w:proofErr w:type="spellStart"/>
      <w:r>
        <w:rPr>
          <w:rFonts w:eastAsia="Times New Roman"/>
          <w:color w:val="555555"/>
          <w:sz w:val="28"/>
          <w:szCs w:val="28"/>
        </w:rPr>
        <w:t>захлестом</w:t>
      </w:r>
      <w:proofErr w:type="spellEnd"/>
      <w:r>
        <w:rPr>
          <w:rFonts w:eastAsia="Times New Roman"/>
          <w:color w:val="555555"/>
          <w:sz w:val="28"/>
          <w:szCs w:val="28"/>
        </w:rPr>
        <w:t xml:space="preserve"> ног назад,</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Приставной галоп правым и левым боком.</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Ведущий:</w:t>
      </w:r>
      <w:r>
        <w:rPr>
          <w:rFonts w:eastAsia="Times New Roman"/>
          <w:color w:val="555555"/>
          <w:sz w:val="28"/>
          <w:szCs w:val="28"/>
        </w:rPr>
        <w:t> Дорогие гости перед вами лучшие спортсмены нашего детского сада. Это представители команды «? » и команды «?». Поприветствуем друг друга.</w:t>
      </w:r>
    </w:p>
    <w:p w:rsidR="008F07E5" w:rsidRDefault="008F07E5" w:rsidP="008F07E5">
      <w:pPr>
        <w:spacing w:line="315" w:lineRule="atLeast"/>
        <w:jc w:val="both"/>
        <w:rPr>
          <w:rFonts w:eastAsia="Times New Roman"/>
          <w:i/>
          <w:color w:val="555555"/>
          <w:sz w:val="28"/>
          <w:szCs w:val="28"/>
        </w:rPr>
      </w:pPr>
      <w:r>
        <w:rPr>
          <w:rFonts w:eastAsia="Times New Roman"/>
          <w:i/>
          <w:color w:val="555555"/>
          <w:sz w:val="28"/>
          <w:szCs w:val="28"/>
        </w:rPr>
        <w:t>Приветствие команд.</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Ведущий:</w:t>
      </w:r>
      <w:r>
        <w:rPr>
          <w:rFonts w:eastAsia="Times New Roman"/>
          <w:color w:val="555555"/>
          <w:sz w:val="28"/>
          <w:szCs w:val="28"/>
        </w:rPr>
        <w:t> Сегодня у нас пройдут соревнования между группами. Мы посмотрим. В какой группе самые смелые, ловкие и умелые ребята.</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1 эстафета. </w:t>
      </w:r>
      <w:r>
        <w:rPr>
          <w:rFonts w:eastAsia="Times New Roman"/>
          <w:color w:val="555555"/>
          <w:sz w:val="28"/>
          <w:szCs w:val="28"/>
        </w:rPr>
        <w:t>«Мяч в ложке».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Игрок берёт из корзины мяч, кладет его в ложку, осторожно несёт в другую корзину. Затем возвращается и передаёт эстафету товарищу. Выигрывает та команда, которая быстрее закончит движение.</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2 эстафета</w:t>
      </w:r>
      <w:r>
        <w:rPr>
          <w:rFonts w:eastAsia="Times New Roman"/>
          <w:color w:val="555555"/>
          <w:sz w:val="28"/>
          <w:szCs w:val="28"/>
        </w:rPr>
        <w:t> «Сороконожка».</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Команды строятся в две колоны по одному, дети кладут руки друг другу на плечи. Надо добежать всей командой до финиша и вернуться.</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Ведущий: Молодцы! Замечательно справились с заданием.</w:t>
      </w:r>
    </w:p>
    <w:p w:rsidR="008F07E5" w:rsidRDefault="008F07E5" w:rsidP="008F07E5">
      <w:pPr>
        <w:spacing w:line="315" w:lineRule="atLeast"/>
        <w:jc w:val="both"/>
        <w:rPr>
          <w:rFonts w:eastAsia="Times New Roman"/>
          <w:b/>
          <w:color w:val="555555"/>
          <w:sz w:val="28"/>
          <w:szCs w:val="28"/>
        </w:rPr>
      </w:pPr>
      <w:r>
        <w:rPr>
          <w:rFonts w:eastAsia="Times New Roman"/>
          <w:b/>
          <w:color w:val="555555"/>
          <w:sz w:val="28"/>
          <w:szCs w:val="28"/>
        </w:rPr>
        <w:t>Игра с болельщиками «</w:t>
      </w:r>
      <w:proofErr w:type="spellStart"/>
      <w:r>
        <w:rPr>
          <w:rFonts w:eastAsia="Times New Roman"/>
          <w:b/>
          <w:color w:val="555555"/>
          <w:sz w:val="28"/>
          <w:szCs w:val="28"/>
        </w:rPr>
        <w:t>Ловишка</w:t>
      </w:r>
      <w:proofErr w:type="spellEnd"/>
      <w:r>
        <w:rPr>
          <w:rFonts w:eastAsia="Times New Roman"/>
          <w:b/>
          <w:color w:val="555555"/>
          <w:sz w:val="28"/>
          <w:szCs w:val="28"/>
        </w:rPr>
        <w:t xml:space="preserve"> парами».</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3 эстафета</w:t>
      </w:r>
      <w:r>
        <w:rPr>
          <w:rFonts w:eastAsia="Times New Roman"/>
          <w:color w:val="555555"/>
          <w:sz w:val="28"/>
          <w:szCs w:val="28"/>
        </w:rPr>
        <w:t> «Удержи равновесие».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Каждая команда получает по три кубика. Надо поставить кубики один на другой и, взявшись за нижний кубик, пронести их по всему маршруту вперед и назад.</w:t>
      </w:r>
    </w:p>
    <w:p w:rsidR="008F07E5" w:rsidRDefault="008F07E5" w:rsidP="008F07E5">
      <w:pPr>
        <w:spacing w:line="270" w:lineRule="atLeast"/>
        <w:rPr>
          <w:rFonts w:eastAsia="Times New Roman"/>
          <w:color w:val="444444"/>
          <w:sz w:val="28"/>
          <w:szCs w:val="28"/>
        </w:rPr>
      </w:pPr>
      <w:r>
        <w:rPr>
          <w:rFonts w:eastAsia="Times New Roman"/>
          <w:b/>
          <w:color w:val="444444"/>
          <w:sz w:val="28"/>
          <w:szCs w:val="28"/>
        </w:rPr>
        <w:t>Игра с болельщиками «Почта»</w:t>
      </w:r>
      <w:r>
        <w:rPr>
          <w:rFonts w:eastAsia="Times New Roman"/>
          <w:color w:val="444444"/>
          <w:sz w:val="28"/>
          <w:szCs w:val="28"/>
        </w:rPr>
        <w:t>.</w:t>
      </w:r>
    </w:p>
    <w:p w:rsidR="008F07E5" w:rsidRDefault="008F07E5" w:rsidP="008F07E5">
      <w:pPr>
        <w:spacing w:line="17" w:lineRule="atLeast"/>
        <w:rPr>
          <w:rFonts w:eastAsia="Times New Roman"/>
          <w:color w:val="444444"/>
          <w:sz w:val="28"/>
          <w:szCs w:val="28"/>
        </w:rPr>
      </w:pPr>
      <w:r>
        <w:rPr>
          <w:rFonts w:eastAsia="Times New Roman"/>
          <w:color w:val="444444"/>
          <w:sz w:val="28"/>
          <w:szCs w:val="28"/>
        </w:rPr>
        <w:t>По кругу раскладываются обручи – адреса доставки почты (названия населённых пунктов и близлежащих городов). Каждый игрок получает адрес.</w:t>
      </w:r>
    </w:p>
    <w:p w:rsidR="008F07E5" w:rsidRDefault="008F07E5" w:rsidP="008F07E5">
      <w:pPr>
        <w:spacing w:line="17" w:lineRule="atLeast"/>
        <w:rPr>
          <w:rFonts w:eastAsia="Times New Roman"/>
          <w:color w:val="444444"/>
          <w:sz w:val="28"/>
          <w:szCs w:val="28"/>
        </w:rPr>
      </w:pPr>
      <w:r>
        <w:rPr>
          <w:rFonts w:eastAsia="Times New Roman"/>
          <w:color w:val="444444"/>
          <w:sz w:val="28"/>
          <w:szCs w:val="28"/>
        </w:rPr>
        <w:t>В центре стоит почтальон, в обручах – игроки-адресаты. Воспитатель объявляет: «Почта идёт из Москвы в Петербург» (или какие-нибудь другие города). Игроки, чьи города названы, должны быстро поменяться местами. Почтальон в это время стремится занять одно из свободных мест. Если ему это удаётся, то оставшийся без места игрок становится почтальоном. Если почтальону долго не удаётся занять свободное место, то воспитатель может объявить: «Почта идёт во все города», тогда все дети меняются друг с другом местами.</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4 эстафета</w:t>
      </w:r>
      <w:r>
        <w:rPr>
          <w:rFonts w:eastAsia="Times New Roman"/>
          <w:color w:val="555555"/>
          <w:sz w:val="28"/>
          <w:szCs w:val="28"/>
        </w:rPr>
        <w:t> «Бег в мешках».</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Дети бегут в мешках до ориентира и обратно. Затем мешок передаются следующему участнику.</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5 эстафета</w:t>
      </w:r>
      <w:r>
        <w:rPr>
          <w:rFonts w:eastAsia="Times New Roman"/>
          <w:color w:val="555555"/>
          <w:sz w:val="28"/>
          <w:szCs w:val="28"/>
        </w:rPr>
        <w:t> «Прыжки с мячом».</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Мяч зажат между коленями, прыжками допрыгать до флажка, возвращаться бегом. Передать мяч следующему.</w:t>
      </w:r>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Ведущий:</w:t>
      </w:r>
      <w:r>
        <w:rPr>
          <w:rFonts w:eastAsia="Times New Roman"/>
          <w:color w:val="555555"/>
          <w:sz w:val="28"/>
          <w:szCs w:val="28"/>
        </w:rPr>
        <w:t> Вот и подошли к концу наши соревнования и скоро мы узнаем, чья команда оказалась самой спортивной. И пока жюри подводит итоги, мы с вами отдохнем. Помогите мне закончить стихи:</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Я начну, а вы кончайте,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дружно хором отвечайте.</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1. Игра веселая футбол</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уже забили первый. (гол)</w:t>
      </w:r>
      <w:proofErr w:type="gramStart"/>
      <w:r>
        <w:rPr>
          <w:rFonts w:eastAsia="Times New Roman"/>
          <w:color w:val="555555"/>
          <w:sz w:val="28"/>
          <w:szCs w:val="28"/>
        </w:rPr>
        <w:t xml:space="preserve"> .</w:t>
      </w:r>
      <w:proofErr w:type="gramEnd"/>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2. Вот разбежался быстро кто-то</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lastRenderedPageBreak/>
        <w:t>и без мяча влетел в. (ворота) .</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 xml:space="preserve">3. А Петя мяч ногою </w:t>
      </w:r>
      <w:proofErr w:type="gramStart"/>
      <w:r>
        <w:rPr>
          <w:rFonts w:eastAsia="Times New Roman"/>
          <w:color w:val="555555"/>
          <w:sz w:val="28"/>
          <w:szCs w:val="28"/>
        </w:rPr>
        <w:t>хлоп</w:t>
      </w:r>
      <w:proofErr w:type="gramEnd"/>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и угодил мальчишке в. (лоб).</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4. Хохочет весело мальчишка,</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на лбу растет большая. (шишка)</w:t>
      </w:r>
      <w:proofErr w:type="gramStart"/>
      <w:r>
        <w:rPr>
          <w:rFonts w:eastAsia="Times New Roman"/>
          <w:color w:val="555555"/>
          <w:sz w:val="28"/>
          <w:szCs w:val="28"/>
        </w:rPr>
        <w:t xml:space="preserve"> .</w:t>
      </w:r>
      <w:proofErr w:type="gramEnd"/>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5. Но парню шишка нипочем</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опять бежит он за. (мячом)</w:t>
      </w:r>
      <w:proofErr w:type="gramStart"/>
      <w:r>
        <w:rPr>
          <w:rFonts w:eastAsia="Times New Roman"/>
          <w:color w:val="555555"/>
          <w:sz w:val="28"/>
          <w:szCs w:val="28"/>
        </w:rPr>
        <w:t xml:space="preserve"> .</w:t>
      </w:r>
      <w:proofErr w:type="gramEnd"/>
    </w:p>
    <w:p w:rsidR="008F07E5" w:rsidRDefault="008F07E5" w:rsidP="008F07E5">
      <w:pPr>
        <w:spacing w:line="315" w:lineRule="atLeast"/>
        <w:jc w:val="both"/>
        <w:rPr>
          <w:rFonts w:eastAsia="Times New Roman"/>
          <w:color w:val="555555"/>
          <w:sz w:val="28"/>
          <w:szCs w:val="28"/>
        </w:rPr>
      </w:pPr>
      <w:r>
        <w:rPr>
          <w:rFonts w:eastAsia="Times New Roman"/>
          <w:b/>
          <w:color w:val="555555"/>
          <w:sz w:val="28"/>
          <w:szCs w:val="28"/>
        </w:rPr>
        <w:t>Ведущий:</w:t>
      </w:r>
      <w:r>
        <w:rPr>
          <w:rFonts w:eastAsia="Times New Roman"/>
          <w:color w:val="555555"/>
          <w:sz w:val="28"/>
          <w:szCs w:val="28"/>
        </w:rPr>
        <w:t xml:space="preserve"> А сейчас предоставляем слово жюри. </w:t>
      </w:r>
      <w:proofErr w:type="gramStart"/>
      <w:r>
        <w:rPr>
          <w:rFonts w:eastAsia="Times New Roman"/>
          <w:color w:val="555555"/>
          <w:sz w:val="28"/>
          <w:szCs w:val="28"/>
        </w:rPr>
        <w:t>(Подводится итог соревнований, объявляется команда - победитель.</w:t>
      </w:r>
      <w:proofErr w:type="gramEnd"/>
      <w:r>
        <w:rPr>
          <w:rFonts w:eastAsia="Times New Roman"/>
          <w:color w:val="555555"/>
          <w:sz w:val="28"/>
          <w:szCs w:val="28"/>
        </w:rPr>
        <w:t xml:space="preserve"> </w:t>
      </w:r>
      <w:proofErr w:type="gramStart"/>
      <w:r>
        <w:rPr>
          <w:rFonts w:eastAsia="Times New Roman"/>
          <w:color w:val="555555"/>
          <w:sz w:val="28"/>
          <w:szCs w:val="28"/>
        </w:rPr>
        <w:t>Команды награждаются медалями за активное участие в соревнованиях.)</w:t>
      </w:r>
      <w:proofErr w:type="gramEnd"/>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Ну, вот и выявили победителей.</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Скажем спасибо жюри и зрителям.</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Спортсменам – новых побед.</w:t>
      </w:r>
    </w:p>
    <w:p w:rsidR="008F07E5" w:rsidRDefault="008F07E5" w:rsidP="008F07E5">
      <w:pPr>
        <w:spacing w:line="315" w:lineRule="atLeast"/>
        <w:jc w:val="both"/>
        <w:rPr>
          <w:rFonts w:eastAsia="Times New Roman"/>
          <w:color w:val="555555"/>
          <w:sz w:val="28"/>
          <w:szCs w:val="28"/>
        </w:rPr>
      </w:pPr>
      <w:r>
        <w:rPr>
          <w:rFonts w:eastAsia="Times New Roman"/>
          <w:color w:val="555555"/>
          <w:sz w:val="28"/>
          <w:szCs w:val="28"/>
        </w:rPr>
        <w:t>А всем – наш спортивный привет! (все вместе)</w:t>
      </w:r>
      <w:proofErr w:type="gramStart"/>
      <w:r>
        <w:rPr>
          <w:rFonts w:eastAsia="Times New Roman"/>
          <w:color w:val="555555"/>
          <w:sz w:val="28"/>
          <w:szCs w:val="28"/>
        </w:rPr>
        <w:t xml:space="preserve"> .</w:t>
      </w:r>
      <w:proofErr w:type="gramEnd"/>
    </w:p>
    <w:p w:rsidR="008F07E5" w:rsidRDefault="008F07E5" w:rsidP="008F07E5">
      <w:pPr>
        <w:spacing w:line="315" w:lineRule="atLeast"/>
        <w:jc w:val="both"/>
        <w:rPr>
          <w:rFonts w:eastAsia="Times New Roman"/>
          <w:color w:val="555555"/>
          <w:sz w:val="28"/>
          <w:szCs w:val="28"/>
        </w:rPr>
      </w:pPr>
    </w:p>
    <w:p w:rsidR="00F8304D" w:rsidRDefault="00F8304D"/>
    <w:sectPr w:rsidR="00F8304D">
      <w:pgSz w:w="11907" w:h="16839"/>
      <w:pgMar w:top="1134" w:right="1134" w:bottom="1134" w:left="1134"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5"/>
    <w:rsid w:val="001E3B96"/>
    <w:rsid w:val="008F07E5"/>
    <w:rsid w:val="00F8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E5"/>
    <w:pPr>
      <w:widowControl w:val="0"/>
      <w:spacing w:after="0" w:line="240" w:lineRule="auto"/>
    </w:pPr>
    <w:rPr>
      <w:rFonts w:ascii="Times New Roman" w:eastAsia="SimSun" w:hAnsi="Times New Roman" w:cs="Times New Roman"/>
      <w:color w:val="000000"/>
      <w:kern w:val="1"/>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E5"/>
    <w:pPr>
      <w:widowControl w:val="0"/>
      <w:spacing w:after="0" w:line="240" w:lineRule="auto"/>
    </w:pPr>
    <w:rPr>
      <w:rFonts w:ascii="Times New Roman" w:eastAsia="SimSun" w:hAnsi="Times New Roman" w:cs="Times New Roman"/>
      <w:color w:val="000000"/>
      <w:kern w:val="1"/>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4025</Characters>
  <Application>Microsoft Office Word</Application>
  <DocSecurity>0</DocSecurity>
  <Lines>33</Lines>
  <Paragraphs>9</Paragraphs>
  <ScaleCrop>false</ScaleCrop>
  <Company>SPecialiST RePack</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2013-12-04T01:54:00Z</dcterms:created>
  <dcterms:modified xsi:type="dcterms:W3CDTF">2013-12-10T03:54:00Z</dcterms:modified>
</cp:coreProperties>
</file>