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2" w:rsidRPr="00786C97" w:rsidRDefault="00463652" w:rsidP="00786C9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</w:pPr>
      <w:bookmarkStart w:id="0" w:name="_GoBack"/>
      <w:bookmarkEnd w:id="0"/>
      <w:r w:rsidRPr="00786C97"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  <w:t>ФОП ДО: новая федеральная образовательная программа</w:t>
      </w:r>
    </w:p>
    <w:p w:rsidR="00915EDF" w:rsidRDefault="00915EDF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52" w:rsidRDefault="00463652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9 января 2023</w:t>
      </w:r>
    </w:p>
    <w:p w:rsidR="001123A6" w:rsidRPr="00786C97" w:rsidRDefault="00E67072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76835</wp:posOffset>
            </wp:positionV>
            <wp:extent cx="1224891" cy="1419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91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838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"https://www.resobr.ru/images/place_img/kravcov-150.png" \* MERGEFORMATINET </w:instrText>
      </w:r>
      <w:r w:rsidR="00255838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255838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 "https://www.resobr.ru/images/place_img/kravcov-150.png" \* MERGEFORMATINET </w:instrText>
      </w:r>
      <w:r w:rsidR="00255838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25583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 "https://www.resobr.ru/images/place_img/kravcov-150.png" \* MERGEFORMATINET </w:instrText>
      </w:r>
      <w:r w:rsidR="0025583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255838" w:rsidRPr="0025583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8pt;height:112.8pt">
            <v:imagedata r:id="rId6" r:href="rId7"/>
          </v:shape>
        </w:pict>
      </w:r>
      <w:r w:rsidR="0025583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255838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255838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  <w:t> </w:t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«Мы разрабатываем такую программу, я, наверное, впервые об этом скажу, помощи родителям, у которых родился ребенок, именно с точки зрения того, как его воспитывать. Ребенок в дошкольном возрасте должен максимально развиваться, он должен общаться со сверстниками, играть, у него должны развиваться все основные психологические функции. А в школе его уже потом научат читать и писать.»</w:t>
      </w:r>
    </w:p>
    <w:p w:rsidR="001123A6" w:rsidRPr="00E67072" w:rsidRDefault="001123A6" w:rsidP="00E67072">
      <w:pPr>
        <w:shd w:val="clear" w:color="auto" w:fill="BEF3E9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просвещения России,</w:t>
      </w:r>
      <w:r w:rsidRPr="00E67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Кравцов Сергей Сергеевич</w:t>
      </w:r>
    </w:p>
    <w:p w:rsidR="00E67072" w:rsidRPr="00E67072" w:rsidRDefault="00E67072" w:rsidP="00E67072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проверен экспертами </w:t>
      </w:r>
      <w:proofErr w:type="spellStart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Актион</w:t>
      </w:r>
      <w:proofErr w:type="spellEnd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463652" w:rsidRPr="00463652" w:rsidRDefault="00463652" w:rsidP="0091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652" w:rsidRPr="00786C97" w:rsidRDefault="00463652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С 1 сентября 2023 года дошкольные учреждения </w:t>
      </w:r>
      <w:proofErr w:type="spellStart"/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начнуть</w:t>
      </w:r>
      <w:proofErr w:type="spellEnd"/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работать по новой федеральной образовательной программе - ФОП ДО. В статье сделали обзор норматива и рассказали об особенностях его применения.</w:t>
      </w:r>
    </w:p>
    <w:p w:rsidR="00DF2257" w:rsidRPr="00786C97" w:rsidRDefault="00DF2257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Министерством просвещения Российской Федерации утверждена </w:t>
      </w:r>
      <w:hyperlink r:id="rId8" w:history="1">
        <w:r w:rsidRPr="00786C9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Федеральная образовательная программа дошкольного образования. Соответствующий приказ опубликован на официальном портале правовой информации</w:t>
        </w:r>
      </w:hyperlink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. Цель Федеральной образовательной программы 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DF2257" w:rsidRPr="00786C97" w:rsidRDefault="00DF2257" w:rsidP="00915E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>Федеральная программа позволяет 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</w:t>
      </w:r>
      <w:r w:rsidRPr="00786C97">
        <w:rPr>
          <w:color w:val="212529"/>
          <w:sz w:val="28"/>
          <w:szCs w:val="28"/>
        </w:rPr>
        <w:lastRenderedPageBreak/>
        <w:t>художественных, музыкальных и кинематографических произведений искусства для реализации образовательной деятельности.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Pr="00786C97">
        <w:rPr>
          <w:color w:val="212529"/>
          <w:sz w:val="28"/>
          <w:szCs w:val="28"/>
        </w:rPr>
        <w:t>Минпросвещения</w:t>
      </w:r>
      <w:proofErr w:type="spellEnd"/>
      <w:r w:rsidRPr="00786C97">
        <w:rPr>
          <w:color w:val="212529"/>
          <w:sz w:val="28"/>
          <w:szCs w:val="28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Что такое ФОП ДО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образовательная программа дошкольного образования (ФОП ДО) - это норматив, который был разработан с целью реализации нескольких функций: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Таким образом, ФООП призвана реализовать один из пунктов ФГОС - создать единое образовательное пространство в России.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Федеральном законе от 29 декабря 2012 г. № 273-ФЗ «Об образовании» программа названа как федеральная основная образовательная (ФООП), а в приказе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использует название «федеральная образовательная программа» и аббревиатуру ФОП. Поэтому можно использовать термины ФООП и ФОП как синонимы.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Особенности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Детский сад может использовать федеральный документ, чтобы не разрабатывать и не утверждать собственную ООП.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Работать по ФОП нужно с 1 сентября 2023 года. Если учреждение не планирует брать в работу готовую федеральную программу, необходимо проверить собственную образовательную программу и привести ее в соответствие с федеральной. По своей сути ФОП ДО заменяет собой ООП ДО. Эти документы на первый взгляд похожи, однако между ними есть отличия, а у федерального норматива - свои особенности.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Прежде всего федеральная программа более детализирована. Ее смело можно брать за основу целиком при разработке собственной программы. Главная особенность документа - он позволяет объединить образование и воспитание дошкольников в один гармоничный процесс.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Документ рассчитан на дошкольное воспитания детей разных возрастных групп: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 рождения до года (младенческий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1 до 3 лет (ранний дошкольный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3 до 7 лет (дошкольный период).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Воспитатели, реализующие ФОП, будут знакомить детей с признаками и характеристиками страны, адаптируя материал под возрастные особенности, Выпускники ДОУ должны усвоить, что Россия - это самая большая страна в мире, уметь показывать ее на глобусе и на карте, знать столицу и иметь знания об административном центре своего региона и о регионе в целом.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включены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со взрослыми в зависимости от возраста ребенка.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подготовительной группы рекомендованы, например, музыкальные произведения: </w:t>
      </w:r>
    </w:p>
    <w:p w:rsidR="00915EDF" w:rsidRPr="00786C97" w:rsidRDefault="00915EDF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М. Глинка «Детская полька»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С. Прокофьев «Марш»,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В. Моцарт «Колыбельная»,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П. Чайковский «Болезнь куклы», «Похороны куклы», «Новая кукла», «Камаринская»,</w:t>
      </w:r>
    </w:p>
    <w:p w:rsidR="00463652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цикл «Времена года» А. Вивальди и др. Для развития слуха и голоса ребенка – исполнение русских народных песен.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программе также представлен примерный перечень произведений изобразительного искусства. Среди них: «Клубника», «Персики», «Сирень в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корзине» П.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Кончаловского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; «Яблоки на красном фоне» Н.С. Петрова-Водкина, картины Ильи Репина и Исаака Левитана, Караваджо,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Барбера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и других.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Структура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Программа состоит из трех разделов: целевого, содержательного ‎и организационного, а также содержит в себе учебно-методические документы: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примерный режим и распорядок дня в дошкольной группе;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федеральный календарный план воспитательной работы.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Рассмотрим структуру документа подробнее.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Целевой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включает в себя: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Пояснительную записку. В ней отражены цели и задачи ФОП ДО. ЦЕЛЬ - всестороннее развитие ребенка и его воспитание в период дошкольного детства. Акцент в формулировке цели сделан на духовно-нравственных ценностях, исторических и национально-культурных традициях. ЗАДАЧИ - обеспечить единые для РФ содержание дошкольного образования и планируемые результаты освоения ОП ДО. Еще одна из задач - обеспечить динамику развития э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Планируемые результаты, которые представленные в виде целевых ориентиров. Они изложены по-новому в сравнении с ПООП.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Педагогическая диагностика достижения планируемых образовательных результатов. В предыдущей программе акцент был в развивающем оценивании качества образовательной деятельности.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Содержательный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Включает в себя 3 части: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работы.</w:t>
      </w:r>
    </w:p>
    <w:p w:rsidR="00463652" w:rsidRPr="00786C97" w:rsidRDefault="00463652" w:rsidP="00997E9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Рабочей программы образования ранее не было в ПООП. Это новый раздел. Он состоит из пояснительной записки, описания задач и содержания образования, а также примерного списка литературных, музыкальных, художественных и кинематографических произведений для реализации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федеральной рабочей программе описывают задачи и содержание образования по образовательным областям для воспитанников разных возрастов от рождения до 7-8 лет.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Федеральная рабочая программа воспитания в ФОП ДО дублирует текст Примерной программы воспитания, которую разработал Институт изучения детства, семьи и воспитания РАО (примерная рабочая программа воспитания от 01.07.2021 № 2/21).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своей структуре она состоит из 4 частей: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пояснительной записки, где представлены основные сведения о программе и разъясняются термины и поняти</w:t>
      </w:r>
      <w:r w:rsidR="00B9436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я;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целевого раздела, в котором изложены цели и задачи реализации программы, требования к планируемым результатам освоения рабочей программы воспитания;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содержательного, где представлено содержание воспитательной работы, особенности ее реализации;</w:t>
      </w:r>
    </w:p>
    <w:p w:rsidR="00463652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организационного - в нем представлены требования к условиям реализации программы воспитания: кадровым, нормативно-методическим, финансовым и другим ресурсам.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коррекционно-развивающей работы входит: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 диагностических и коррекционно-развивающих мероприятий;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рабочие программы коррекционно-развивающей работы с детьми с разными образовательными потребностями.</w:t>
      </w:r>
    </w:p>
    <w:p w:rsidR="00463652" w:rsidRPr="00786C97" w:rsidRDefault="00463652" w:rsidP="00915EDF">
      <w:pPr>
        <w:shd w:val="clear" w:color="auto" w:fill="FFFFFF"/>
        <w:tabs>
          <w:tab w:val="num" w:pos="142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Содержание коррекционной работы представлено по нескольким направлениям: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диагностическое,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коррекционно-развивающее,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консультативное,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информационно-просветительское.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Организационный раздел ФОП ДО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описывает условия реализации программы. Список значительно сократили в сравнении с ПООП. Было 5 групп условий, осталось только 2: психолого-педагогические и кадровые. Исключили организацию РППС, материально-техническое обеспечение и финансовые условия. Также появился Федеральный календарный план воспитательной работы. В ПООП его не было. </w:t>
      </w:r>
    </w:p>
    <w:p w:rsidR="00463652" w:rsidRPr="00786C97" w:rsidRDefault="00255838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E16A00"/>
          <w:sz w:val="28"/>
          <w:szCs w:val="28"/>
          <w:u w:val="single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463652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HYPERLINK "https://action-obrazovanie.ru/?utm_source=resobr.ru&amp;utm_medium=refer&amp;utm_campaign=refer_resobr.ru_article_placeholder_ao" \t "_blank" </w:instrTex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</w:p>
    <w:p w:rsidR="00463652" w:rsidRPr="00786C97" w:rsidRDefault="00463652" w:rsidP="00915EDF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Материал проверен экспертами </w:t>
      </w:r>
      <w:proofErr w:type="spellStart"/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Актион</w:t>
      </w:r>
      <w:proofErr w:type="spellEnd"/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Образование</w:t>
      </w:r>
    </w:p>
    <w:p w:rsidR="00463652" w:rsidRPr="00786C97" w:rsidRDefault="00255838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C55783" w:rsidRPr="00786C97" w:rsidRDefault="00C55783" w:rsidP="009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783" w:rsidRPr="00786C97" w:rsidSect="0025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739"/>
    <w:multiLevelType w:val="multilevel"/>
    <w:tmpl w:val="6DF0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0583"/>
    <w:multiLevelType w:val="multilevel"/>
    <w:tmpl w:val="335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3C3B"/>
    <w:multiLevelType w:val="multilevel"/>
    <w:tmpl w:val="D60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36513"/>
    <w:multiLevelType w:val="multilevel"/>
    <w:tmpl w:val="A2CCDD7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>
    <w:nsid w:val="50576C6E"/>
    <w:multiLevelType w:val="multilevel"/>
    <w:tmpl w:val="0B7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06259"/>
    <w:multiLevelType w:val="multilevel"/>
    <w:tmpl w:val="836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B27F1"/>
    <w:multiLevelType w:val="multilevel"/>
    <w:tmpl w:val="F02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0421A"/>
    <w:multiLevelType w:val="multilevel"/>
    <w:tmpl w:val="3EA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63F8A"/>
    <w:multiLevelType w:val="multilevel"/>
    <w:tmpl w:val="871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E7649"/>
    <w:multiLevelType w:val="multilevel"/>
    <w:tmpl w:val="1D3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52"/>
    <w:rsid w:val="001123A6"/>
    <w:rsid w:val="00255838"/>
    <w:rsid w:val="00463652"/>
    <w:rsid w:val="0063703F"/>
    <w:rsid w:val="006B30B2"/>
    <w:rsid w:val="00786C97"/>
    <w:rsid w:val="00915EDF"/>
    <w:rsid w:val="00997E9D"/>
    <w:rsid w:val="00B94363"/>
    <w:rsid w:val="00C55783"/>
    <w:rsid w:val="00DF2257"/>
    <w:rsid w:val="00E6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8"/>
  </w:style>
  <w:style w:type="paragraph" w:styleId="1">
    <w:name w:val="heading 1"/>
    <w:basedOn w:val="a"/>
    <w:link w:val="10"/>
    <w:uiPriority w:val="9"/>
    <w:qFormat/>
    <w:rsid w:val="0046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count"/>
    <w:basedOn w:val="a0"/>
    <w:rsid w:val="00463652"/>
  </w:style>
  <w:style w:type="character" w:customStyle="1" w:styleId="ratingvalue">
    <w:name w:val="ratingvalue"/>
    <w:basedOn w:val="a0"/>
    <w:rsid w:val="00463652"/>
  </w:style>
  <w:style w:type="character" w:styleId="a3">
    <w:name w:val="Hyperlink"/>
    <w:basedOn w:val="a0"/>
    <w:uiPriority w:val="99"/>
    <w:unhideWhenUsed/>
    <w:rsid w:val="00463652"/>
    <w:rPr>
      <w:color w:val="0000FF"/>
      <w:u w:val="single"/>
    </w:rPr>
  </w:style>
  <w:style w:type="paragraph" w:customStyle="1" w:styleId="announce">
    <w:name w:val="announce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463652"/>
  </w:style>
  <w:style w:type="paragraph" w:styleId="a4">
    <w:name w:val="Normal (Web)"/>
    <w:basedOn w:val="a"/>
    <w:uiPriority w:val="99"/>
    <w:semiHidden/>
    <w:unhideWhenUsed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652"/>
    <w:rPr>
      <w:i/>
      <w:iCs/>
    </w:rPr>
  </w:style>
  <w:style w:type="paragraph" w:customStyle="1" w:styleId="lead">
    <w:name w:val="lea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count"/>
    <w:basedOn w:val="a0"/>
    <w:rsid w:val="00463652"/>
  </w:style>
  <w:style w:type="character" w:customStyle="1" w:styleId="ratingvalue">
    <w:name w:val="ratingvalue"/>
    <w:basedOn w:val="a0"/>
    <w:rsid w:val="00463652"/>
  </w:style>
  <w:style w:type="character" w:styleId="a3">
    <w:name w:val="Hyperlink"/>
    <w:basedOn w:val="a0"/>
    <w:uiPriority w:val="99"/>
    <w:unhideWhenUsed/>
    <w:rsid w:val="00463652"/>
    <w:rPr>
      <w:color w:val="0000FF"/>
      <w:u w:val="single"/>
    </w:rPr>
  </w:style>
  <w:style w:type="paragraph" w:customStyle="1" w:styleId="announce">
    <w:name w:val="announce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463652"/>
  </w:style>
  <w:style w:type="paragraph" w:styleId="a4">
    <w:name w:val="Normal (Web)"/>
    <w:basedOn w:val="a"/>
    <w:uiPriority w:val="99"/>
    <w:semiHidden/>
    <w:unhideWhenUsed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652"/>
    <w:rPr>
      <w:i/>
      <w:iCs/>
    </w:rPr>
  </w:style>
  <w:style w:type="paragraph" w:customStyle="1" w:styleId="lead">
    <w:name w:val="lea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152">
              <w:marLeft w:val="0"/>
              <w:marRight w:val="0"/>
              <w:marTop w:val="0"/>
              <w:marBottom w:val="450"/>
              <w:divBdr>
                <w:top w:val="single" w:sz="6" w:space="4" w:color="F0F0F0"/>
                <w:left w:val="none" w:sz="0" w:space="0" w:color="auto"/>
                <w:bottom w:val="single" w:sz="6" w:space="4" w:color="F0F0F0"/>
                <w:right w:val="none" w:sz="0" w:space="0" w:color="auto"/>
              </w:divBdr>
              <w:divsChild>
                <w:div w:id="1612472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895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185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1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237383"/>
                                        <w:left w:val="single" w:sz="6" w:space="9" w:color="237383"/>
                                        <w:bottom w:val="single" w:sz="6" w:space="9" w:color="237383"/>
                                        <w:right w:val="single" w:sz="6" w:space="9" w:color="237383"/>
                                      </w:divBdr>
                                      <w:divsChild>
                                        <w:div w:id="803351631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7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4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5724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23226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5" w:color="02C40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3766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6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?index=0&amp;rangeSize=1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resobr.ru/images/place_img/kravcov-15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2023-07-17T04:53:00Z</cp:lastPrinted>
  <dcterms:created xsi:type="dcterms:W3CDTF">2023-07-17T04:54:00Z</dcterms:created>
  <dcterms:modified xsi:type="dcterms:W3CDTF">2023-11-12T08:17:00Z</dcterms:modified>
</cp:coreProperties>
</file>